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F5184" w14:textId="71741645" w:rsidR="4C758410" w:rsidRDefault="4C758410" w:rsidP="4C758410">
      <w:pPr>
        <w:jc w:val="center"/>
      </w:pPr>
    </w:p>
    <w:p w14:paraId="6265676E" w14:textId="116A1917" w:rsidR="5E9D0781" w:rsidRDefault="5E9D0781" w:rsidP="0FC63640">
      <w:pPr>
        <w:spacing w:after="0"/>
        <w:jc w:val="right"/>
        <w:rPr>
          <w:b/>
          <w:bCs/>
          <w:u w:val="single"/>
        </w:rPr>
      </w:pPr>
      <w:r w:rsidRPr="0FC63640">
        <w:rPr>
          <w:b/>
          <w:bCs/>
        </w:rPr>
        <w:t>Apellidos, Nombre(s):</w:t>
      </w:r>
      <w:r w:rsidRPr="0FC63640">
        <w:rPr>
          <w:b/>
          <w:bCs/>
          <w:u w:val="single"/>
        </w:rPr>
        <w:t xml:space="preserve"> </w:t>
      </w:r>
      <w:r w:rsidR="00ED7EFE">
        <w:rPr>
          <w:b/>
          <w:bCs/>
          <w:u w:val="single"/>
        </w:rPr>
        <w:t>Ojeda Ruiz Maria Concepci</w:t>
      </w:r>
      <w:r w:rsidR="00FA4CEB">
        <w:rPr>
          <w:b/>
          <w:bCs/>
          <w:u w:val="single"/>
        </w:rPr>
        <w:t>ó</w:t>
      </w:r>
      <w:r w:rsidR="00ED7EFE">
        <w:rPr>
          <w:b/>
          <w:bCs/>
          <w:u w:val="single"/>
        </w:rPr>
        <w:t>n.</w:t>
      </w:r>
      <w:r w:rsidRPr="0FC63640">
        <w:rPr>
          <w:b/>
          <w:bCs/>
          <w:u w:val="single"/>
        </w:rPr>
        <w:t xml:space="preserve">                                 </w:t>
      </w:r>
    </w:p>
    <w:p w14:paraId="4598B373" w14:textId="4F28D814" w:rsidR="0FC63640" w:rsidRDefault="0FC63640" w:rsidP="0FC63640">
      <w:pPr>
        <w:spacing w:after="0"/>
        <w:jc w:val="right"/>
        <w:rPr>
          <w:b/>
          <w:bCs/>
        </w:rPr>
      </w:pPr>
    </w:p>
    <w:p w14:paraId="48EEBD51" w14:textId="1A9DCF1E" w:rsidR="0A0248E8" w:rsidRDefault="27EF1068" w:rsidP="007B00F5">
      <w:pPr>
        <w:jc w:val="center"/>
      </w:pPr>
      <w:r>
        <w:t>Guía de caso</w:t>
      </w:r>
      <w:r w:rsidR="0A0248E8">
        <w:br/>
      </w:r>
    </w:p>
    <w:p w14:paraId="344A2DA7" w14:textId="79A5AE90" w:rsidR="27EF1068" w:rsidRDefault="00CC0021" w:rsidP="00AC1DBD">
      <w:r>
        <w:t>P</w:t>
      </w:r>
      <w:r w:rsidR="27EF1068">
        <w:t>regunta de investigación</w:t>
      </w:r>
      <w:r w:rsidR="009B4345">
        <w:t>:</w:t>
      </w:r>
      <w:r w:rsidR="54005169">
        <w:t xml:space="preserve"> </w:t>
      </w:r>
      <w:r w:rsidR="006C4867">
        <w:t>¿</w:t>
      </w:r>
      <w:r w:rsidR="00EA0EF0">
        <w:t xml:space="preserve">A que conflictos y dificultades se enfrentan las mujeres (y madres) trabajadoras </w:t>
      </w:r>
      <w:r w:rsidR="005A35F5">
        <w:t>día a día en el ambiente laboral</w:t>
      </w:r>
      <w:r w:rsidR="00703A69">
        <w:t xml:space="preserve"> y cuál es la razón? </w:t>
      </w:r>
      <w:r w:rsidR="27EF1068">
        <w:br/>
      </w:r>
    </w:p>
    <w:p w14:paraId="0A03F157" w14:textId="77777777" w:rsidR="00F02249" w:rsidRDefault="004B22AF" w:rsidP="00F02249">
      <w:pPr>
        <w:rPr>
          <w:sz w:val="28"/>
          <w:szCs w:val="28"/>
        </w:rPr>
      </w:pPr>
      <w:r w:rsidRPr="00BB6E56">
        <w:rPr>
          <w:b/>
          <w:bCs/>
          <w:sz w:val="28"/>
          <w:szCs w:val="28"/>
        </w:rPr>
        <w:t xml:space="preserve">JORNADAS LABORALES JUSTAS </w:t>
      </w:r>
      <w:r w:rsidR="00BB6E56" w:rsidRPr="00BB6E56">
        <w:rPr>
          <w:b/>
          <w:bCs/>
          <w:sz w:val="28"/>
          <w:szCs w:val="28"/>
        </w:rPr>
        <w:t>PARA LAS MADRES TRABAJADORAS.</w:t>
      </w:r>
      <w:r w:rsidR="6116D625" w:rsidRPr="00BB6E56">
        <w:rPr>
          <w:sz w:val="28"/>
          <w:szCs w:val="28"/>
        </w:rPr>
        <w:br/>
      </w:r>
    </w:p>
    <w:p w14:paraId="2FA33C62" w14:textId="77777777" w:rsidR="00F02249" w:rsidRDefault="00F02249" w:rsidP="00F02249">
      <w:pPr>
        <w:rPr>
          <w:sz w:val="24"/>
          <w:szCs w:val="24"/>
        </w:rPr>
      </w:pPr>
      <w:r>
        <w:rPr>
          <w:sz w:val="24"/>
          <w:szCs w:val="24"/>
        </w:rPr>
        <w:t>INTRODUCCION:</w:t>
      </w:r>
    </w:p>
    <w:p w14:paraId="1D968B60" w14:textId="39F858E3" w:rsidR="00F545FB" w:rsidRDefault="001B4195" w:rsidP="00F02249">
      <w:pPr>
        <w:rPr>
          <w:sz w:val="24"/>
          <w:szCs w:val="24"/>
        </w:rPr>
      </w:pPr>
      <w:r>
        <w:rPr>
          <w:sz w:val="24"/>
          <w:szCs w:val="24"/>
        </w:rPr>
        <w:t>Es una realidad que las condiciones laborales a las que se enfrentan</w:t>
      </w:r>
      <w:r w:rsidR="00F66D8D">
        <w:rPr>
          <w:sz w:val="24"/>
          <w:szCs w:val="24"/>
        </w:rPr>
        <w:t xml:space="preserve"> </w:t>
      </w:r>
      <w:r>
        <w:rPr>
          <w:sz w:val="24"/>
          <w:szCs w:val="24"/>
        </w:rPr>
        <w:t>mujeres</w:t>
      </w:r>
      <w:r w:rsidR="00F66D8D">
        <w:rPr>
          <w:sz w:val="24"/>
          <w:szCs w:val="24"/>
        </w:rPr>
        <w:t xml:space="preserve"> y </w:t>
      </w:r>
      <w:r>
        <w:rPr>
          <w:sz w:val="24"/>
          <w:szCs w:val="24"/>
        </w:rPr>
        <w:t xml:space="preserve">hombres </w:t>
      </w:r>
      <w:r w:rsidR="00DF0D09">
        <w:rPr>
          <w:sz w:val="24"/>
          <w:szCs w:val="24"/>
        </w:rPr>
        <w:t>son</w:t>
      </w:r>
      <w:r>
        <w:rPr>
          <w:sz w:val="24"/>
          <w:szCs w:val="24"/>
        </w:rPr>
        <w:t xml:space="preserve"> muy </w:t>
      </w:r>
      <w:r w:rsidR="00135953">
        <w:rPr>
          <w:sz w:val="24"/>
          <w:szCs w:val="24"/>
        </w:rPr>
        <w:t>diferentes</w:t>
      </w:r>
      <w:r w:rsidR="00DF0D09">
        <w:rPr>
          <w:sz w:val="24"/>
          <w:szCs w:val="24"/>
        </w:rPr>
        <w:t xml:space="preserve">. Es bien sabido </w:t>
      </w:r>
      <w:r w:rsidR="001650B5">
        <w:rPr>
          <w:sz w:val="24"/>
          <w:szCs w:val="24"/>
        </w:rPr>
        <w:t>que,</w:t>
      </w:r>
      <w:r w:rsidR="00135953">
        <w:rPr>
          <w:sz w:val="24"/>
          <w:szCs w:val="24"/>
        </w:rPr>
        <w:t xml:space="preserve"> desde un contexto machista,</w:t>
      </w:r>
      <w:r w:rsidR="00DF0D09">
        <w:rPr>
          <w:sz w:val="24"/>
          <w:szCs w:val="24"/>
        </w:rPr>
        <w:t xml:space="preserve"> </w:t>
      </w:r>
      <w:r w:rsidR="00135953">
        <w:rPr>
          <w:sz w:val="24"/>
          <w:szCs w:val="24"/>
        </w:rPr>
        <w:t xml:space="preserve">los hombres </w:t>
      </w:r>
      <w:r w:rsidR="00716E28">
        <w:rPr>
          <w:sz w:val="24"/>
          <w:szCs w:val="24"/>
        </w:rPr>
        <w:t>tienen muchas mas posibilidades de ocupar cargos altos</w:t>
      </w:r>
      <w:r w:rsidR="00ED6ABD">
        <w:rPr>
          <w:sz w:val="24"/>
          <w:szCs w:val="24"/>
        </w:rPr>
        <w:t xml:space="preserve"> y mejores pagados, así como una mayor disponibilidad de tiempo </w:t>
      </w:r>
      <w:r w:rsidR="001650B5">
        <w:rPr>
          <w:sz w:val="24"/>
          <w:szCs w:val="24"/>
        </w:rPr>
        <w:t xml:space="preserve">y espacio. Por otro lado, las mujeres </w:t>
      </w:r>
      <w:r w:rsidR="001F05A4">
        <w:rPr>
          <w:sz w:val="24"/>
          <w:szCs w:val="24"/>
        </w:rPr>
        <w:t xml:space="preserve">enfrentan </w:t>
      </w:r>
      <w:r w:rsidR="00684B92">
        <w:rPr>
          <w:sz w:val="24"/>
          <w:szCs w:val="24"/>
        </w:rPr>
        <w:t xml:space="preserve">notorias desventajas no solo </w:t>
      </w:r>
      <w:r w:rsidR="00446D57">
        <w:rPr>
          <w:sz w:val="24"/>
          <w:szCs w:val="24"/>
        </w:rPr>
        <w:t xml:space="preserve">en puestos de trabajo </w:t>
      </w:r>
      <w:r w:rsidR="003D1979">
        <w:rPr>
          <w:sz w:val="24"/>
          <w:szCs w:val="24"/>
        </w:rPr>
        <w:t>sino también al ser</w:t>
      </w:r>
      <w:r w:rsidR="000E42DB">
        <w:rPr>
          <w:sz w:val="24"/>
          <w:szCs w:val="24"/>
        </w:rPr>
        <w:t>,</w:t>
      </w:r>
      <w:r w:rsidR="003D1979">
        <w:rPr>
          <w:sz w:val="24"/>
          <w:szCs w:val="24"/>
        </w:rPr>
        <w:t xml:space="preserve"> en su mayoría</w:t>
      </w:r>
      <w:r w:rsidR="000E42DB">
        <w:rPr>
          <w:sz w:val="24"/>
          <w:szCs w:val="24"/>
        </w:rPr>
        <w:t>,</w:t>
      </w:r>
      <w:r w:rsidR="003D1979">
        <w:rPr>
          <w:sz w:val="24"/>
          <w:szCs w:val="24"/>
        </w:rPr>
        <w:t xml:space="preserve"> las responsables del hogar y del cuidado de los hijos</w:t>
      </w:r>
      <w:r w:rsidR="00791128">
        <w:rPr>
          <w:sz w:val="24"/>
          <w:szCs w:val="24"/>
        </w:rPr>
        <w:t xml:space="preserve">. </w:t>
      </w:r>
    </w:p>
    <w:p w14:paraId="4BACF19C" w14:textId="29E3D86E" w:rsidR="00A705A3" w:rsidRDefault="00A705A3" w:rsidP="00F02249">
      <w:pPr>
        <w:rPr>
          <w:sz w:val="24"/>
          <w:szCs w:val="24"/>
        </w:rPr>
      </w:pPr>
      <w:r>
        <w:rPr>
          <w:sz w:val="24"/>
          <w:szCs w:val="24"/>
        </w:rPr>
        <w:t>Las diferencias laborales entre mujeres y hombres son muchas</w:t>
      </w:r>
      <w:r w:rsidR="00237658">
        <w:rPr>
          <w:sz w:val="24"/>
          <w:szCs w:val="24"/>
        </w:rPr>
        <w:t xml:space="preserve">, algunos ejemplos de ellas son: </w:t>
      </w:r>
    </w:p>
    <w:p w14:paraId="11218AE8" w14:textId="4060BDB4" w:rsidR="00237658" w:rsidRDefault="001A1738" w:rsidP="001A1738">
      <w:pPr>
        <w:pStyle w:val="ListParagraph"/>
        <w:numPr>
          <w:ilvl w:val="0"/>
          <w:numId w:val="7"/>
        </w:numPr>
        <w:rPr>
          <w:sz w:val="24"/>
          <w:szCs w:val="24"/>
        </w:rPr>
      </w:pPr>
      <w:r>
        <w:rPr>
          <w:sz w:val="24"/>
          <w:szCs w:val="24"/>
        </w:rPr>
        <w:t>Puestos de trabajo.</w:t>
      </w:r>
    </w:p>
    <w:p w14:paraId="5BB03CDD" w14:textId="08908650" w:rsidR="001A1738" w:rsidRDefault="001A1738" w:rsidP="001A1738">
      <w:pPr>
        <w:pStyle w:val="ListParagraph"/>
        <w:numPr>
          <w:ilvl w:val="0"/>
          <w:numId w:val="7"/>
        </w:numPr>
        <w:rPr>
          <w:sz w:val="24"/>
          <w:szCs w:val="24"/>
        </w:rPr>
      </w:pPr>
      <w:r>
        <w:rPr>
          <w:sz w:val="24"/>
          <w:szCs w:val="24"/>
        </w:rPr>
        <w:t>Brecha salarial.</w:t>
      </w:r>
    </w:p>
    <w:p w14:paraId="74FFE207" w14:textId="5BFD747F" w:rsidR="008F5CDB" w:rsidRDefault="008F5CDB" w:rsidP="001A1738">
      <w:pPr>
        <w:pStyle w:val="ListParagraph"/>
        <w:numPr>
          <w:ilvl w:val="0"/>
          <w:numId w:val="7"/>
        </w:numPr>
        <w:rPr>
          <w:sz w:val="24"/>
          <w:szCs w:val="24"/>
        </w:rPr>
      </w:pPr>
      <w:r>
        <w:rPr>
          <w:sz w:val="24"/>
          <w:szCs w:val="24"/>
        </w:rPr>
        <w:t>Discriminación y acoso.</w:t>
      </w:r>
    </w:p>
    <w:p w14:paraId="18E4B60F" w14:textId="5EB121E6" w:rsidR="008F5CDB" w:rsidRDefault="008F5CDB" w:rsidP="001A1738">
      <w:pPr>
        <w:pStyle w:val="ListParagraph"/>
        <w:numPr>
          <w:ilvl w:val="0"/>
          <w:numId w:val="7"/>
        </w:numPr>
        <w:rPr>
          <w:sz w:val="24"/>
          <w:szCs w:val="24"/>
        </w:rPr>
      </w:pPr>
      <w:r>
        <w:rPr>
          <w:sz w:val="24"/>
          <w:szCs w:val="24"/>
        </w:rPr>
        <w:t xml:space="preserve">Falta de oportunidades. </w:t>
      </w:r>
    </w:p>
    <w:p w14:paraId="41D3070F" w14:textId="7E05801C" w:rsidR="008F5CDB" w:rsidRDefault="0013630A" w:rsidP="001A1738">
      <w:pPr>
        <w:pStyle w:val="ListParagraph"/>
        <w:numPr>
          <w:ilvl w:val="0"/>
          <w:numId w:val="7"/>
        </w:numPr>
        <w:rPr>
          <w:sz w:val="24"/>
          <w:szCs w:val="24"/>
        </w:rPr>
      </w:pPr>
      <w:r>
        <w:rPr>
          <w:sz w:val="24"/>
          <w:szCs w:val="24"/>
        </w:rPr>
        <w:t>Estereotipos y sesgos afectando el como se les percibe y trata en el ambiente laboral.</w:t>
      </w:r>
    </w:p>
    <w:p w14:paraId="04755C3D" w14:textId="0A9C1AE4" w:rsidR="001A1738" w:rsidRDefault="00793F7C" w:rsidP="001A1738">
      <w:pPr>
        <w:pStyle w:val="ListParagraph"/>
        <w:numPr>
          <w:ilvl w:val="0"/>
          <w:numId w:val="7"/>
        </w:numPr>
        <w:rPr>
          <w:sz w:val="24"/>
          <w:szCs w:val="24"/>
        </w:rPr>
      </w:pPr>
      <w:r>
        <w:rPr>
          <w:sz w:val="24"/>
          <w:szCs w:val="24"/>
        </w:rPr>
        <w:t>Tareas de hogar.</w:t>
      </w:r>
    </w:p>
    <w:p w14:paraId="68B61EF0" w14:textId="7B0275A0" w:rsidR="00793F7C" w:rsidRPr="001F528C" w:rsidRDefault="00A30DB0" w:rsidP="001A1738">
      <w:pPr>
        <w:pStyle w:val="ListParagraph"/>
        <w:numPr>
          <w:ilvl w:val="0"/>
          <w:numId w:val="7"/>
        </w:numPr>
        <w:rPr>
          <w:sz w:val="24"/>
          <w:szCs w:val="24"/>
        </w:rPr>
      </w:pPr>
      <w:r>
        <w:rPr>
          <w:sz w:val="24"/>
          <w:szCs w:val="24"/>
          <w:u w:val="single"/>
        </w:rPr>
        <w:t>Conciliación trabajo-vida.</w:t>
      </w:r>
    </w:p>
    <w:p w14:paraId="41343E2A" w14:textId="77777777" w:rsidR="001F528C" w:rsidRPr="00A30DB0" w:rsidRDefault="001F528C" w:rsidP="001F528C">
      <w:pPr>
        <w:pStyle w:val="ListParagraph"/>
        <w:rPr>
          <w:sz w:val="24"/>
          <w:szCs w:val="24"/>
        </w:rPr>
      </w:pPr>
    </w:p>
    <w:p w14:paraId="68EB9C75" w14:textId="28E256D8" w:rsidR="00664C09" w:rsidRDefault="00E62FF5" w:rsidP="00664C09">
      <w:pPr>
        <w:rPr>
          <w:sz w:val="24"/>
          <w:szCs w:val="24"/>
        </w:rPr>
      </w:pPr>
      <w:r>
        <w:rPr>
          <w:sz w:val="24"/>
          <w:szCs w:val="24"/>
        </w:rPr>
        <w:t xml:space="preserve">Durante este ensayo se </w:t>
      </w:r>
      <w:r w:rsidR="00EE1A83">
        <w:rPr>
          <w:sz w:val="24"/>
          <w:szCs w:val="24"/>
        </w:rPr>
        <w:t>abordarán</w:t>
      </w:r>
      <w:r w:rsidR="00FC7B60">
        <w:rPr>
          <w:sz w:val="24"/>
          <w:szCs w:val="24"/>
        </w:rPr>
        <w:t xml:space="preserve"> las condiciones laborales de las madres trabajadoras</w:t>
      </w:r>
      <w:r w:rsidR="0096326E">
        <w:rPr>
          <w:sz w:val="24"/>
          <w:szCs w:val="24"/>
        </w:rPr>
        <w:t xml:space="preserve">, específicamente </w:t>
      </w:r>
      <w:r w:rsidR="001C77F2">
        <w:rPr>
          <w:sz w:val="24"/>
          <w:szCs w:val="24"/>
        </w:rPr>
        <w:t xml:space="preserve">la flexibilidad laboral que requieren para un mejor desempeño de sus actividades </w:t>
      </w:r>
      <w:r w:rsidR="000857D5">
        <w:rPr>
          <w:sz w:val="24"/>
          <w:szCs w:val="24"/>
        </w:rPr>
        <w:t xml:space="preserve">tanto laborales como familiares. </w:t>
      </w:r>
    </w:p>
    <w:p w14:paraId="2C3067C4" w14:textId="77777777" w:rsidR="00263117" w:rsidRDefault="00263117" w:rsidP="00664C09">
      <w:pPr>
        <w:rPr>
          <w:sz w:val="24"/>
          <w:szCs w:val="24"/>
        </w:rPr>
      </w:pPr>
    </w:p>
    <w:p w14:paraId="7444C8CD" w14:textId="4AADDD57" w:rsidR="007B08E9" w:rsidRDefault="00C81657" w:rsidP="00F02249">
      <w:pPr>
        <w:rPr>
          <w:b/>
          <w:bCs/>
          <w:sz w:val="24"/>
          <w:szCs w:val="24"/>
        </w:rPr>
      </w:pPr>
      <w:r>
        <w:rPr>
          <w:sz w:val="24"/>
          <w:szCs w:val="24"/>
        </w:rPr>
        <w:t xml:space="preserve">Según </w:t>
      </w:r>
      <w:r w:rsidR="00E7566B">
        <w:rPr>
          <w:sz w:val="24"/>
          <w:szCs w:val="24"/>
        </w:rPr>
        <w:t xml:space="preserve">datos proporcionados por </w:t>
      </w:r>
      <w:r w:rsidR="001F39C9">
        <w:rPr>
          <w:sz w:val="24"/>
          <w:szCs w:val="24"/>
        </w:rPr>
        <w:t xml:space="preserve">el Instituto Nacional de Estadística </w:t>
      </w:r>
      <w:r w:rsidR="00055DED">
        <w:rPr>
          <w:sz w:val="24"/>
          <w:szCs w:val="24"/>
        </w:rPr>
        <w:t xml:space="preserve">y Geografía </w:t>
      </w:r>
      <w:r w:rsidR="00B9675D">
        <w:rPr>
          <w:sz w:val="24"/>
          <w:szCs w:val="24"/>
        </w:rPr>
        <w:t>(INEGI)</w:t>
      </w:r>
      <w:r w:rsidR="00DD7876">
        <w:rPr>
          <w:sz w:val="24"/>
          <w:szCs w:val="24"/>
        </w:rPr>
        <w:t xml:space="preserve">, indican que </w:t>
      </w:r>
      <w:r w:rsidR="005D3FB6">
        <w:rPr>
          <w:sz w:val="24"/>
          <w:szCs w:val="24"/>
        </w:rPr>
        <w:t>“</w:t>
      </w:r>
      <w:r w:rsidR="00DD7876">
        <w:rPr>
          <w:b/>
          <w:bCs/>
          <w:sz w:val="24"/>
          <w:szCs w:val="24"/>
        </w:rPr>
        <w:t xml:space="preserve">7 de cada 10 mujeres en México </w:t>
      </w:r>
      <w:r w:rsidR="003773FA">
        <w:rPr>
          <w:b/>
          <w:bCs/>
          <w:sz w:val="24"/>
          <w:szCs w:val="24"/>
        </w:rPr>
        <w:t>que participan en el mercado laboral también son madres</w:t>
      </w:r>
      <w:r w:rsidR="005D3FB6">
        <w:rPr>
          <w:b/>
          <w:bCs/>
          <w:sz w:val="24"/>
          <w:szCs w:val="24"/>
        </w:rPr>
        <w:t>”</w:t>
      </w:r>
      <w:r w:rsidR="003773FA">
        <w:rPr>
          <w:b/>
          <w:bCs/>
          <w:sz w:val="24"/>
          <w:szCs w:val="24"/>
        </w:rPr>
        <w:t xml:space="preserve">. </w:t>
      </w:r>
    </w:p>
    <w:p w14:paraId="2FF39FC8" w14:textId="77777777" w:rsidR="005D3FB6" w:rsidRPr="005D3FB6" w:rsidRDefault="005D3FB6" w:rsidP="00F02249">
      <w:pPr>
        <w:rPr>
          <w:b/>
          <w:bCs/>
          <w:sz w:val="24"/>
          <w:szCs w:val="24"/>
        </w:rPr>
      </w:pPr>
    </w:p>
    <w:p w14:paraId="016BE692" w14:textId="6006B3DD" w:rsidR="003C4A16" w:rsidRDefault="003C4A16" w:rsidP="00F02249">
      <w:pPr>
        <w:rPr>
          <w:sz w:val="24"/>
          <w:szCs w:val="24"/>
        </w:rPr>
      </w:pPr>
      <w:r>
        <w:rPr>
          <w:sz w:val="24"/>
          <w:szCs w:val="24"/>
        </w:rPr>
        <w:t>DESARROLLO:</w:t>
      </w:r>
    </w:p>
    <w:p w14:paraId="6A88DAD3" w14:textId="1568CA38" w:rsidR="00461570" w:rsidRPr="002772F9" w:rsidRDefault="004F0B2E" w:rsidP="00F02249">
      <w:pPr>
        <w:rPr>
          <w:sz w:val="24"/>
          <w:szCs w:val="24"/>
        </w:rPr>
      </w:pPr>
      <w:r>
        <w:rPr>
          <w:sz w:val="24"/>
          <w:szCs w:val="24"/>
        </w:rPr>
        <w:t xml:space="preserve">Durante la Legislatura </w:t>
      </w:r>
      <w:r w:rsidR="000F52F2" w:rsidRPr="000F52F2">
        <w:rPr>
          <w:sz w:val="24"/>
          <w:szCs w:val="24"/>
        </w:rPr>
        <w:t>LXV</w:t>
      </w:r>
      <w:r w:rsidR="000F52F2">
        <w:rPr>
          <w:sz w:val="24"/>
          <w:szCs w:val="24"/>
        </w:rPr>
        <w:t>,</w:t>
      </w:r>
      <w:r w:rsidR="00766995">
        <w:rPr>
          <w:sz w:val="24"/>
          <w:szCs w:val="24"/>
        </w:rPr>
        <w:t xml:space="preserve"> el</w:t>
      </w:r>
      <w:r w:rsidR="00AF23FC" w:rsidRPr="002772F9">
        <w:rPr>
          <w:sz w:val="24"/>
          <w:szCs w:val="24"/>
        </w:rPr>
        <w:t xml:space="preserve"> 22 de </w:t>
      </w:r>
      <w:r w:rsidR="00C448A1" w:rsidRPr="002772F9">
        <w:rPr>
          <w:sz w:val="24"/>
          <w:szCs w:val="24"/>
        </w:rPr>
        <w:t>noviembre de 2023</w:t>
      </w:r>
      <w:r w:rsidR="001130CE">
        <w:rPr>
          <w:sz w:val="24"/>
          <w:szCs w:val="24"/>
        </w:rPr>
        <w:t xml:space="preserve"> </w:t>
      </w:r>
      <w:r w:rsidR="003805C7" w:rsidRPr="002772F9">
        <w:rPr>
          <w:sz w:val="24"/>
          <w:szCs w:val="24"/>
        </w:rPr>
        <w:t xml:space="preserve">el Diputado del Partido del Trabajo (PT), Pedro Vázquez Gonzales </w:t>
      </w:r>
      <w:r w:rsidR="008541BB" w:rsidRPr="002772F9">
        <w:rPr>
          <w:sz w:val="24"/>
          <w:szCs w:val="24"/>
        </w:rPr>
        <w:t xml:space="preserve">presentó ante </w:t>
      </w:r>
      <w:r w:rsidR="002546C2" w:rsidRPr="002772F9">
        <w:rPr>
          <w:sz w:val="24"/>
          <w:szCs w:val="24"/>
        </w:rPr>
        <w:t xml:space="preserve">el Pleno de la Cámara de Diputados </w:t>
      </w:r>
      <w:r w:rsidR="00E07BA6" w:rsidRPr="002772F9">
        <w:rPr>
          <w:sz w:val="24"/>
          <w:szCs w:val="24"/>
        </w:rPr>
        <w:t xml:space="preserve">la iniciativa para reformar </w:t>
      </w:r>
      <w:r w:rsidR="00D7200B" w:rsidRPr="002772F9">
        <w:rPr>
          <w:sz w:val="24"/>
          <w:szCs w:val="24"/>
        </w:rPr>
        <w:t>los artículos 2°, 59° y 170° de la Ley Federal de</w:t>
      </w:r>
      <w:r w:rsidR="003560FC" w:rsidRPr="002772F9">
        <w:rPr>
          <w:sz w:val="24"/>
          <w:szCs w:val="24"/>
        </w:rPr>
        <w:t>l</w:t>
      </w:r>
      <w:r w:rsidR="00D7200B" w:rsidRPr="002772F9">
        <w:rPr>
          <w:sz w:val="24"/>
          <w:szCs w:val="24"/>
        </w:rPr>
        <w:t xml:space="preserve"> Trabajo</w:t>
      </w:r>
      <w:r w:rsidR="003560FC" w:rsidRPr="002772F9">
        <w:rPr>
          <w:sz w:val="24"/>
          <w:szCs w:val="24"/>
        </w:rPr>
        <w:t>, está</w:t>
      </w:r>
      <w:r w:rsidR="00D7200B" w:rsidRPr="002772F9">
        <w:rPr>
          <w:sz w:val="24"/>
          <w:szCs w:val="24"/>
        </w:rPr>
        <w:t xml:space="preserve"> </w:t>
      </w:r>
      <w:r w:rsidR="0062024B" w:rsidRPr="002772F9">
        <w:rPr>
          <w:sz w:val="24"/>
          <w:szCs w:val="24"/>
        </w:rPr>
        <w:t xml:space="preserve">buscando permitir a las madres trabajadoras, con hijas e hijos que </w:t>
      </w:r>
      <w:r w:rsidR="005342E6" w:rsidRPr="002772F9">
        <w:rPr>
          <w:sz w:val="24"/>
          <w:szCs w:val="24"/>
        </w:rPr>
        <w:t>se encuentren</w:t>
      </w:r>
      <w:r w:rsidR="0062024B" w:rsidRPr="002772F9">
        <w:rPr>
          <w:sz w:val="24"/>
          <w:szCs w:val="24"/>
        </w:rPr>
        <w:t xml:space="preserve"> cursando la educación básica</w:t>
      </w:r>
      <w:r w:rsidR="00D91923" w:rsidRPr="002772F9">
        <w:rPr>
          <w:sz w:val="24"/>
          <w:szCs w:val="24"/>
        </w:rPr>
        <w:t xml:space="preserve"> (</w:t>
      </w:r>
      <w:r w:rsidR="00A87C8F">
        <w:rPr>
          <w:sz w:val="24"/>
          <w:szCs w:val="24"/>
        </w:rPr>
        <w:t>p</w:t>
      </w:r>
      <w:r w:rsidR="00D148E5" w:rsidRPr="002772F9">
        <w:rPr>
          <w:sz w:val="24"/>
          <w:szCs w:val="24"/>
        </w:rPr>
        <w:t>reescolar, primaria y secundaria)</w:t>
      </w:r>
      <w:r w:rsidR="0062024B" w:rsidRPr="002772F9">
        <w:rPr>
          <w:sz w:val="24"/>
          <w:szCs w:val="24"/>
        </w:rPr>
        <w:t xml:space="preserve">, horarios flexibles </w:t>
      </w:r>
      <w:r w:rsidR="00644694" w:rsidRPr="002772F9">
        <w:rPr>
          <w:sz w:val="24"/>
          <w:szCs w:val="24"/>
        </w:rPr>
        <w:t>los cuales</w:t>
      </w:r>
      <w:r w:rsidR="0062024B" w:rsidRPr="002772F9">
        <w:rPr>
          <w:sz w:val="24"/>
          <w:szCs w:val="24"/>
        </w:rPr>
        <w:t xml:space="preserve"> les permita atender sus responsabilidades familiares y laborales cuando ellas así lo </w:t>
      </w:r>
      <w:r w:rsidR="00012A47" w:rsidRPr="002772F9">
        <w:rPr>
          <w:sz w:val="24"/>
          <w:szCs w:val="24"/>
        </w:rPr>
        <w:t>requieran</w:t>
      </w:r>
      <w:r w:rsidR="00D87579">
        <w:rPr>
          <w:sz w:val="24"/>
          <w:szCs w:val="24"/>
        </w:rPr>
        <w:t xml:space="preserve">, </w:t>
      </w:r>
      <w:r w:rsidR="00774607">
        <w:rPr>
          <w:sz w:val="24"/>
          <w:szCs w:val="24"/>
        </w:rPr>
        <w:t>con esto modificando</w:t>
      </w:r>
      <w:r w:rsidR="00631426">
        <w:rPr>
          <w:sz w:val="24"/>
          <w:szCs w:val="24"/>
        </w:rPr>
        <w:t xml:space="preserve"> </w:t>
      </w:r>
      <w:r w:rsidR="00461570" w:rsidRPr="00461570">
        <w:rPr>
          <w:sz w:val="24"/>
          <w:szCs w:val="24"/>
        </w:rPr>
        <w:t>el horario de trabajo y las maneras alternas que las madres trabajadoras opten de común acuerdo con el patrón para la realización de sus labores, tales como el home office, mixtos o en el trabajo.</w:t>
      </w:r>
    </w:p>
    <w:p w14:paraId="07D7B8AD" w14:textId="77777777" w:rsidR="00CE0BB0" w:rsidRDefault="00CE0BB0" w:rsidP="00F02249">
      <w:pPr>
        <w:rPr>
          <w:sz w:val="24"/>
          <w:szCs w:val="24"/>
        </w:rPr>
      </w:pPr>
    </w:p>
    <w:tbl>
      <w:tblPr>
        <w:tblStyle w:val="TableGrid"/>
        <w:tblW w:w="0" w:type="auto"/>
        <w:tblLook w:val="04A0" w:firstRow="1" w:lastRow="0" w:firstColumn="1" w:lastColumn="0" w:noHBand="0" w:noVBand="1"/>
      </w:tblPr>
      <w:tblGrid>
        <w:gridCol w:w="4227"/>
        <w:gridCol w:w="4230"/>
      </w:tblGrid>
      <w:tr w:rsidR="00FC67AD" w14:paraId="117DEEC3" w14:textId="77777777" w:rsidTr="00761A08">
        <w:trPr>
          <w:trHeight w:val="270"/>
        </w:trPr>
        <w:tc>
          <w:tcPr>
            <w:tcW w:w="4227" w:type="dxa"/>
          </w:tcPr>
          <w:p w14:paraId="7D146268" w14:textId="43327D32" w:rsidR="00FC67AD" w:rsidRDefault="00192715" w:rsidP="00F02249">
            <w:r>
              <w:t>Texto Vigente</w:t>
            </w:r>
          </w:p>
        </w:tc>
        <w:tc>
          <w:tcPr>
            <w:tcW w:w="4230" w:type="dxa"/>
          </w:tcPr>
          <w:p w14:paraId="12102C3E" w14:textId="042560B2" w:rsidR="00FC67AD" w:rsidRDefault="00DA7CE7" w:rsidP="00F02249">
            <w:r>
              <w:t>Texto Propuesto</w:t>
            </w:r>
          </w:p>
        </w:tc>
      </w:tr>
      <w:tr w:rsidR="00DA7CE7" w14:paraId="0C57DD2D" w14:textId="77777777" w:rsidTr="00761A08">
        <w:trPr>
          <w:trHeight w:val="270"/>
        </w:trPr>
        <w:tc>
          <w:tcPr>
            <w:tcW w:w="4227" w:type="dxa"/>
          </w:tcPr>
          <w:p w14:paraId="1C2997F0" w14:textId="33266EE8" w:rsidR="00DA7CE7" w:rsidRDefault="00666DE5" w:rsidP="00F02249">
            <w:r>
              <w:t>Artículo 2°</w:t>
            </w:r>
          </w:p>
          <w:p w14:paraId="2837064D" w14:textId="7D87FD70" w:rsidR="00666DE5" w:rsidRDefault="0062786D" w:rsidP="00F02249">
            <w:r>
              <w:t>E</w:t>
            </w:r>
            <w:r w:rsidRPr="0062786D">
              <w:t>stablece que las normas laborales deben buscar el equilibrio entre la justicia social y los factores de producción, además de promover el trabajo digno y decente</w:t>
            </w:r>
            <w:r>
              <w:t>.</w:t>
            </w:r>
          </w:p>
          <w:p w14:paraId="15E82E39" w14:textId="4BA82FB8" w:rsidR="00666DE5" w:rsidRDefault="00666DE5" w:rsidP="00F02249"/>
        </w:tc>
        <w:tc>
          <w:tcPr>
            <w:tcW w:w="4230" w:type="dxa"/>
          </w:tcPr>
          <w:p w14:paraId="07420F76" w14:textId="33B772AA" w:rsidR="00DA7CE7" w:rsidRDefault="006279F7" w:rsidP="00F02249">
            <w:r w:rsidRPr="006279F7">
              <w:t>Se entenderá por flexibilidad laboral, el horario de trabajo y las maneras alternas que las madres trabajadoras opten de común acuerdo con el patrón para la realización de sus labores, tales como el “home office”, mixtos o en el trabajo.</w:t>
            </w:r>
          </w:p>
        </w:tc>
      </w:tr>
      <w:tr w:rsidR="009A5330" w14:paraId="1DED6DA6" w14:textId="77777777" w:rsidTr="00761A08">
        <w:trPr>
          <w:trHeight w:val="270"/>
        </w:trPr>
        <w:tc>
          <w:tcPr>
            <w:tcW w:w="4227" w:type="dxa"/>
          </w:tcPr>
          <w:p w14:paraId="605310D8" w14:textId="36C729CB" w:rsidR="009A5330" w:rsidRDefault="000C0CC0" w:rsidP="00F02249">
            <w:r>
              <w:t>Art</w:t>
            </w:r>
            <w:r w:rsidR="007A47A8">
              <w:t>í</w:t>
            </w:r>
            <w:r>
              <w:t xml:space="preserve">culo </w:t>
            </w:r>
            <w:r w:rsidR="008F4686">
              <w:t xml:space="preserve">59° </w:t>
            </w:r>
          </w:p>
          <w:p w14:paraId="63EBE52D" w14:textId="07B01FFB" w:rsidR="008F4686" w:rsidRDefault="00E15836" w:rsidP="00F02249">
            <w:r w:rsidRPr="00E15836">
              <w:t>El trabajador y el patrón fijarán la duración de la jornada de trabajo, sin que pueda exceder los máximos legales. Los trabajadores y el patrón podrán repartir las horas de trabajo, a fin de permitir a los primeros el reposo del sábado en la tarde o cualquier modalidad equivalente.</w:t>
            </w:r>
          </w:p>
          <w:p w14:paraId="40EA2AE3" w14:textId="2B4C9AE0" w:rsidR="000C0CC0" w:rsidRDefault="000C0CC0" w:rsidP="00F02249"/>
        </w:tc>
        <w:tc>
          <w:tcPr>
            <w:tcW w:w="4230" w:type="dxa"/>
          </w:tcPr>
          <w:p w14:paraId="727C198F" w14:textId="448A8CAF" w:rsidR="009A5330" w:rsidRDefault="00FC0765" w:rsidP="00F02249">
            <w:r w:rsidRPr="00FC0765">
              <w:t xml:space="preserve">El trabajador y el patrón fijarán la duración de la jornada de trabajo, sin que pueda exceder los máximos legales. Los trabajadores y el patrón podrán repartir las horas de trabajo, a fin de permitir a los primeros el reposo del sábado en la tarde o cualquier modalidad equivalente. Sin exceder los máximos legales de la jornada de trabajo, las madres trabajadoras con hijas e hijos que estén cursando la educación básica establecerán </w:t>
            </w:r>
            <w:r w:rsidR="00D763D3" w:rsidRPr="00D763D3">
              <w:t>común acuerdo con el patrón, un esquema de horarios flexibles que les permita atender sus responsabilidades familiares y laborales cuando ellas así lo consideren.</w:t>
            </w:r>
          </w:p>
        </w:tc>
      </w:tr>
      <w:tr w:rsidR="00352669" w14:paraId="7D42C068" w14:textId="77777777" w:rsidTr="005F4A36">
        <w:trPr>
          <w:trHeight w:val="9130"/>
        </w:trPr>
        <w:tc>
          <w:tcPr>
            <w:tcW w:w="4227" w:type="dxa"/>
          </w:tcPr>
          <w:p w14:paraId="3685B763" w14:textId="77777777" w:rsidR="00352669" w:rsidRDefault="00C265CC" w:rsidP="00F02249">
            <w:r>
              <w:t>Art</w:t>
            </w:r>
            <w:r w:rsidR="0066638C">
              <w:t xml:space="preserve">ículo </w:t>
            </w:r>
            <w:r w:rsidR="00892754">
              <w:t>170°</w:t>
            </w:r>
          </w:p>
          <w:p w14:paraId="05D2E8EB" w14:textId="77777777" w:rsidR="00892754" w:rsidRDefault="00CA67A5" w:rsidP="00F02249">
            <w:r>
              <w:t>Las madres trabajadoras tendrán los siguientes derech</w:t>
            </w:r>
            <w:r w:rsidR="00370651">
              <w:t>o</w:t>
            </w:r>
            <w:r>
              <w:t xml:space="preserve">s: </w:t>
            </w:r>
          </w:p>
          <w:p w14:paraId="78624BD5" w14:textId="77777777" w:rsidR="00757CDB" w:rsidRPr="00757CDB" w:rsidRDefault="00D6737F" w:rsidP="00925444">
            <w:pPr>
              <w:pStyle w:val="ListParagraph"/>
              <w:numPr>
                <w:ilvl w:val="0"/>
                <w:numId w:val="10"/>
              </w:numPr>
            </w:pPr>
            <w:r w:rsidRPr="00867A81">
              <w:rPr>
                <w:u w:val="single"/>
              </w:rPr>
              <w:t xml:space="preserve">Durante el período del embarazo, no realizarán trabajos que exijan esfuerzos considerables y signifiquen un peligro para su salud en relación con la gestación, tales como levantar, tirar o empujar grandes pesos, que produzcan trepidación, estar de pie durante largo tiempo o que </w:t>
            </w:r>
          </w:p>
          <w:p w14:paraId="6F08FF68" w14:textId="77777777" w:rsidR="00370651" w:rsidRDefault="00D6737F" w:rsidP="00E91F0D">
            <w:pPr>
              <w:pStyle w:val="ListParagraph"/>
              <w:ind w:left="1080"/>
              <w:rPr>
                <w:u w:val="single"/>
              </w:rPr>
            </w:pPr>
            <w:r w:rsidRPr="00867A81">
              <w:rPr>
                <w:u w:val="single"/>
              </w:rPr>
              <w:t>actúen o puedan alterar su estado psíquico y nervioso</w:t>
            </w:r>
            <w:r w:rsidR="009F3BDD">
              <w:rPr>
                <w:u w:val="single"/>
              </w:rPr>
              <w:t>.</w:t>
            </w:r>
          </w:p>
          <w:p w14:paraId="12C19347" w14:textId="77777777" w:rsidR="009F3BDD" w:rsidRPr="007170F8" w:rsidRDefault="002642C9" w:rsidP="00925444">
            <w:pPr>
              <w:pStyle w:val="ListParagraph"/>
              <w:numPr>
                <w:ilvl w:val="0"/>
                <w:numId w:val="10"/>
              </w:numPr>
            </w:pPr>
            <w:r w:rsidRPr="003E106D">
              <w:rPr>
                <w:u w:val="single"/>
              </w:rPr>
              <w:t>Disfrutarán de un descanso de seis semanas anteriores y seis posteriores al parto. A solicitud expresa de la trabajadora, previa autorización escrita del médico de la institución de seguridad social que le corresponda o, en su caso, del servicio de salud que otorgue el patrón, tomando en cuenta la opinión del patrón y la naturaleza del trabajo que desempeñe, se podrá transferir hasta cuatro de las seis semanas de descanso previas al parto para después del mismo. En caso de que los hijos hayan nacido con cualquier tipo de discapacidad o requieran atención médica hospitalaria, el descanso podrá ser de hasta ocho semanas posteriores al parto, previa presentación del</w:t>
            </w:r>
            <w:r w:rsidR="003F06A0">
              <w:rPr>
                <w:u w:val="single"/>
              </w:rPr>
              <w:t xml:space="preserve"> </w:t>
            </w:r>
            <w:r w:rsidR="003F06A0" w:rsidRPr="003E106D">
              <w:rPr>
                <w:u w:val="single"/>
              </w:rPr>
              <w:t>certificado médico correspondiente. En caso de que se presente autorización de médicos particulares, ésta deberá contener el nombre y número de cédula profesional de quien los expida, la fecha y el estado médico de la trabajadora. En caso de adopción de un infante disfrutarán de un descanso de seis semanas con goce de sueldo, posteriores al día en que lo reciban</w:t>
            </w:r>
            <w:r w:rsidR="007170F8">
              <w:rPr>
                <w:u w:val="single"/>
              </w:rPr>
              <w:t xml:space="preserve">. </w:t>
            </w:r>
          </w:p>
          <w:p w14:paraId="725CE647" w14:textId="77777777" w:rsidR="007170F8" w:rsidRPr="00246997" w:rsidRDefault="00246997" w:rsidP="00925444">
            <w:pPr>
              <w:pStyle w:val="ListParagraph"/>
              <w:numPr>
                <w:ilvl w:val="0"/>
                <w:numId w:val="10"/>
              </w:numPr>
            </w:pPr>
            <w:r w:rsidRPr="003E106D">
              <w:rPr>
                <w:u w:val="single"/>
              </w:rPr>
              <w:t>Los períodos de descanso a que se refiere la fracción anterior se prorrogarán por el tiempo necesario en el caso de que se encuentren imposibilitadas para trabajar a causa del embarazo o del parto</w:t>
            </w:r>
            <w:r>
              <w:rPr>
                <w:u w:val="single"/>
              </w:rPr>
              <w:t>.</w:t>
            </w:r>
          </w:p>
          <w:p w14:paraId="430582F9" w14:textId="1DB48AD2" w:rsidR="005B33BD" w:rsidRDefault="005B33BD" w:rsidP="00925444">
            <w:pPr>
              <w:pStyle w:val="ListParagraph"/>
              <w:numPr>
                <w:ilvl w:val="0"/>
                <w:numId w:val="10"/>
              </w:numPr>
              <w:spacing w:line="278" w:lineRule="auto"/>
              <w:rPr>
                <w:u w:val="single"/>
              </w:rPr>
            </w:pPr>
            <w:r w:rsidRPr="003E106D">
              <w:rPr>
                <w:u w:val="single"/>
              </w:rPr>
              <w:t>En el período de lactancia hasta por el término máximo de seis meses, tendrán dos reposos extraordinarios por día, de media hora cada uno, para alimentar a sus hijos, en lugar adecuado e higiénico que designe la empresa, o bien, cuando esto no sea posible, previo acuerdo con el patrón se reducirá en una hora su jornada de trabajo durante el período señalado</w:t>
            </w:r>
            <w:r w:rsidR="00994C0D">
              <w:rPr>
                <w:u w:val="single"/>
              </w:rPr>
              <w:t>.</w:t>
            </w:r>
          </w:p>
          <w:p w14:paraId="01EE4320" w14:textId="1200714D" w:rsidR="00925444" w:rsidRDefault="00925444" w:rsidP="00925444">
            <w:pPr>
              <w:pStyle w:val="ListParagraph"/>
              <w:numPr>
                <w:ilvl w:val="0"/>
                <w:numId w:val="10"/>
              </w:numPr>
              <w:spacing w:line="278" w:lineRule="auto"/>
              <w:rPr>
                <w:u w:val="single"/>
              </w:rPr>
            </w:pPr>
            <w:r w:rsidRPr="003E106D">
              <w:rPr>
                <w:u w:val="single"/>
              </w:rPr>
              <w:t>Durante los períodos de descanso a que se refiere la fracción II, percibirán su salario íntegro. En los casos de prórroga mencionados en la fracción III, tendrán derecho al cincuenta por ciento de su salario por un período no mayor de sesenta días</w:t>
            </w:r>
            <w:r w:rsidR="003A1801">
              <w:rPr>
                <w:u w:val="single"/>
              </w:rPr>
              <w:t>.</w:t>
            </w:r>
          </w:p>
          <w:p w14:paraId="0ED6B25A" w14:textId="77777777" w:rsidR="00246997" w:rsidRPr="000E27DA" w:rsidRDefault="000E27DA" w:rsidP="00925444">
            <w:pPr>
              <w:pStyle w:val="ListParagraph"/>
              <w:numPr>
                <w:ilvl w:val="0"/>
                <w:numId w:val="10"/>
              </w:numPr>
            </w:pPr>
            <w:r w:rsidRPr="00BC6403">
              <w:rPr>
                <w:u w:val="single"/>
              </w:rPr>
              <w:t>A regresar al puesto que desempeñaban, siempre que no haya transcurrido más de un año de la fecha del parto</w:t>
            </w:r>
            <w:r>
              <w:rPr>
                <w:u w:val="single"/>
              </w:rPr>
              <w:t>.</w:t>
            </w:r>
          </w:p>
          <w:p w14:paraId="1C572463" w14:textId="69675990" w:rsidR="000E27DA" w:rsidRDefault="00A122E0" w:rsidP="00925444">
            <w:pPr>
              <w:pStyle w:val="ListParagraph"/>
              <w:numPr>
                <w:ilvl w:val="0"/>
                <w:numId w:val="10"/>
              </w:numPr>
            </w:pPr>
            <w:r>
              <w:t xml:space="preserve">A que se computen </w:t>
            </w:r>
            <w:r w:rsidR="00F61462">
              <w:t xml:space="preserve">en su antigüedad </w:t>
            </w:r>
            <w:r w:rsidR="00A9620F">
              <w:t xml:space="preserve">los periodos </w:t>
            </w:r>
            <w:r w:rsidR="00E546F1">
              <w:t>pre y pos</w:t>
            </w:r>
            <w:r w:rsidR="00733DB3">
              <w:t>tnatales.</w:t>
            </w:r>
          </w:p>
        </w:tc>
        <w:tc>
          <w:tcPr>
            <w:tcW w:w="4230" w:type="dxa"/>
          </w:tcPr>
          <w:p w14:paraId="251375DE" w14:textId="77777777" w:rsidR="005F7075" w:rsidRDefault="008A06DA" w:rsidP="00F02249">
            <w:r w:rsidRPr="008A06DA">
              <w:t>Las madres trabajadoras tendrán los siguientes derechos:</w:t>
            </w:r>
          </w:p>
          <w:p w14:paraId="2FCED941" w14:textId="5C20EAAD" w:rsidR="00B96373" w:rsidRDefault="00B96373" w:rsidP="00F02249">
            <w:r w:rsidRPr="00B96373">
              <w:t>I. al VII. …</w:t>
            </w:r>
          </w:p>
          <w:p w14:paraId="561BA2D6" w14:textId="2FE99E97" w:rsidR="00352669" w:rsidRDefault="0057636F" w:rsidP="00F02249">
            <w:r>
              <w:t>VIII</w:t>
            </w:r>
            <w:r w:rsidR="00877E15">
              <w:t>.</w:t>
            </w:r>
            <w:r>
              <w:t xml:space="preserve"> </w:t>
            </w:r>
            <w:r w:rsidR="008A06DA" w:rsidRPr="008A06DA">
              <w:t>Las madres trabajadoras que tengan hijas e hijos que estén cursando la educación básica establecerán de común acuerdo con el patrón, un esquema de horarios flexibles que les permita atender sus responsabilidades familiares y laborales cuando ellas así lo consideren, de conformidad con lo establecido en el segundo párrafo del artículo 59 de esta Ley.</w:t>
            </w:r>
          </w:p>
        </w:tc>
      </w:tr>
    </w:tbl>
    <w:p w14:paraId="28760B14" w14:textId="1634742E" w:rsidR="00411F44" w:rsidRPr="00411F44" w:rsidRDefault="08DD2013" w:rsidP="00411F44">
      <w:pPr>
        <w:rPr>
          <w:sz w:val="24"/>
          <w:szCs w:val="24"/>
        </w:rPr>
      </w:pPr>
      <w:r>
        <w:br/>
      </w:r>
      <w:r>
        <w:br/>
      </w:r>
      <w:r w:rsidR="00DE62E4">
        <w:rPr>
          <w:sz w:val="24"/>
          <w:szCs w:val="24"/>
        </w:rPr>
        <w:t>La f</w:t>
      </w:r>
      <w:r w:rsidR="00DE62E4" w:rsidRPr="00DE62E4">
        <w:rPr>
          <w:sz w:val="24"/>
          <w:szCs w:val="24"/>
        </w:rPr>
        <w:t>echa de publicación en la Gaceta Parlamentaria</w:t>
      </w:r>
      <w:r w:rsidR="00DE62E4">
        <w:rPr>
          <w:sz w:val="24"/>
          <w:szCs w:val="24"/>
        </w:rPr>
        <w:t xml:space="preserve"> fue el día </w:t>
      </w:r>
      <w:r w:rsidR="002445A1">
        <w:rPr>
          <w:sz w:val="24"/>
          <w:szCs w:val="24"/>
        </w:rPr>
        <w:t>5 de septiembre de 2023.</w:t>
      </w:r>
    </w:p>
    <w:p w14:paraId="772B249E" w14:textId="37A74236" w:rsidR="00010938" w:rsidRPr="00010938" w:rsidRDefault="00010164" w:rsidP="00010938">
      <w:pPr>
        <w:pStyle w:val="ListParagraph"/>
        <w:rPr>
          <w:sz w:val="24"/>
          <w:szCs w:val="24"/>
        </w:rPr>
      </w:pPr>
      <w:r>
        <w:rPr>
          <w:sz w:val="24"/>
          <w:szCs w:val="24"/>
        </w:rPr>
        <w:t>CONCLUSION:</w:t>
      </w:r>
    </w:p>
    <w:p w14:paraId="39AA4CBE" w14:textId="2E80D18A" w:rsidR="005B7756" w:rsidRDefault="000422E9" w:rsidP="00816257">
      <w:pPr>
        <w:pStyle w:val="ListParagraph"/>
        <w:rPr>
          <w:sz w:val="24"/>
          <w:szCs w:val="24"/>
        </w:rPr>
      </w:pPr>
      <w:r>
        <w:rPr>
          <w:sz w:val="24"/>
          <w:szCs w:val="24"/>
        </w:rPr>
        <w:t xml:space="preserve">En caso de que </w:t>
      </w:r>
      <w:r w:rsidR="00DE6BE6">
        <w:rPr>
          <w:sz w:val="24"/>
          <w:szCs w:val="24"/>
        </w:rPr>
        <w:t xml:space="preserve">la presente </w:t>
      </w:r>
      <w:r w:rsidR="00B52378">
        <w:rPr>
          <w:sz w:val="24"/>
          <w:szCs w:val="24"/>
        </w:rPr>
        <w:t>propuesta fuera aprobada</w:t>
      </w:r>
      <w:r w:rsidR="00C51D6F">
        <w:rPr>
          <w:sz w:val="24"/>
          <w:szCs w:val="24"/>
        </w:rPr>
        <w:t xml:space="preserve">, representaría un significativo cambio </w:t>
      </w:r>
      <w:r w:rsidR="00BE15D1">
        <w:rPr>
          <w:sz w:val="24"/>
          <w:szCs w:val="24"/>
        </w:rPr>
        <w:t xml:space="preserve">en los derechos laborales </w:t>
      </w:r>
      <w:r w:rsidR="004F114B">
        <w:rPr>
          <w:sz w:val="24"/>
          <w:szCs w:val="24"/>
        </w:rPr>
        <w:t>de las mujeres trab</w:t>
      </w:r>
      <w:r w:rsidR="00B40B74">
        <w:rPr>
          <w:sz w:val="24"/>
          <w:szCs w:val="24"/>
        </w:rPr>
        <w:t xml:space="preserve">ajadoras que también son madres </w:t>
      </w:r>
      <w:r w:rsidR="005D06D5">
        <w:rPr>
          <w:sz w:val="24"/>
          <w:szCs w:val="24"/>
        </w:rPr>
        <w:t xml:space="preserve">otorgándoles </w:t>
      </w:r>
      <w:r w:rsidR="00D96A4E">
        <w:rPr>
          <w:sz w:val="24"/>
          <w:szCs w:val="24"/>
        </w:rPr>
        <w:t xml:space="preserve">una mayor productividad y eficiencia </w:t>
      </w:r>
      <w:r w:rsidR="006E1C6D">
        <w:rPr>
          <w:sz w:val="24"/>
          <w:szCs w:val="24"/>
        </w:rPr>
        <w:t>en su vida privada y laboral.</w:t>
      </w:r>
    </w:p>
    <w:p w14:paraId="502E65F5" w14:textId="77777777" w:rsidR="005B7756" w:rsidRDefault="005B7756" w:rsidP="00816257">
      <w:pPr>
        <w:pStyle w:val="ListParagraph"/>
        <w:rPr>
          <w:sz w:val="24"/>
          <w:szCs w:val="24"/>
        </w:rPr>
      </w:pPr>
    </w:p>
    <w:p w14:paraId="0E73A82C" w14:textId="77777777" w:rsidR="008513A7" w:rsidRDefault="00DC0369" w:rsidP="00412EEC">
      <w:pPr>
        <w:pStyle w:val="ListParagraph"/>
        <w:rPr>
          <w:sz w:val="24"/>
          <w:szCs w:val="24"/>
        </w:rPr>
      </w:pPr>
      <w:r>
        <w:rPr>
          <w:sz w:val="24"/>
          <w:szCs w:val="24"/>
        </w:rPr>
        <w:t xml:space="preserve">Según el </w:t>
      </w:r>
      <w:r w:rsidR="00CD2D03">
        <w:rPr>
          <w:sz w:val="24"/>
          <w:szCs w:val="24"/>
        </w:rPr>
        <w:t>Análisis de Técnica Legislativa</w:t>
      </w:r>
      <w:r w:rsidR="00412EEC">
        <w:rPr>
          <w:sz w:val="24"/>
          <w:szCs w:val="24"/>
        </w:rPr>
        <w:t xml:space="preserve"> s</w:t>
      </w:r>
      <w:r w:rsidR="00CD2D03" w:rsidRPr="00412EEC">
        <w:rPr>
          <w:sz w:val="24"/>
          <w:szCs w:val="24"/>
        </w:rPr>
        <w:t>e sugiere lo siguiente:</w:t>
      </w:r>
    </w:p>
    <w:p w14:paraId="1C9B5822" w14:textId="40A90FEB" w:rsidR="00CD2D03" w:rsidRDefault="00CD2D03" w:rsidP="00412EEC">
      <w:pPr>
        <w:pStyle w:val="ListParagraph"/>
        <w:rPr>
          <w:sz w:val="24"/>
          <w:szCs w:val="24"/>
        </w:rPr>
      </w:pPr>
      <w:r w:rsidRPr="00412EEC">
        <w:rPr>
          <w:sz w:val="24"/>
          <w:szCs w:val="24"/>
        </w:rPr>
        <w:t xml:space="preserve">Conforme a la terminología y desarrollo del proceso legislativo, previstos por los artículos 70 y 72 constitucionales, respectivamente, usar el término “Iniciativa con Proyecto de Decreto”, toda vez que éste aún se encuentra en </w:t>
      </w:r>
      <w:r w:rsidRPr="005445BB">
        <w:rPr>
          <w:sz w:val="24"/>
          <w:szCs w:val="24"/>
          <w:u w:val="single"/>
        </w:rPr>
        <w:t>proceso de aprobación</w:t>
      </w:r>
      <w:r w:rsidRPr="00412EEC">
        <w:rPr>
          <w:sz w:val="24"/>
          <w:szCs w:val="24"/>
        </w:rPr>
        <w:t>.</w:t>
      </w:r>
    </w:p>
    <w:p w14:paraId="19F0F565" w14:textId="77777777" w:rsidR="003A66AD" w:rsidRDefault="003A66AD" w:rsidP="00412EEC">
      <w:pPr>
        <w:pStyle w:val="ListParagraph"/>
        <w:rPr>
          <w:sz w:val="24"/>
          <w:szCs w:val="24"/>
        </w:rPr>
      </w:pPr>
    </w:p>
    <w:p w14:paraId="152B101E" w14:textId="77777777" w:rsidR="00AD480B" w:rsidRDefault="003A66AD" w:rsidP="00412EEC">
      <w:pPr>
        <w:pStyle w:val="ListParagraph"/>
        <w:rPr>
          <w:sz w:val="24"/>
          <w:szCs w:val="24"/>
          <w:u w:val="single"/>
        </w:rPr>
      </w:pPr>
      <w:r>
        <w:rPr>
          <w:sz w:val="24"/>
          <w:szCs w:val="24"/>
        </w:rPr>
        <w:t>Dicha iniciativa se encuentra</w:t>
      </w:r>
      <w:r w:rsidR="00AD480B">
        <w:rPr>
          <w:sz w:val="24"/>
          <w:szCs w:val="24"/>
        </w:rPr>
        <w:t xml:space="preserve"> en un estatus </w:t>
      </w:r>
      <w:r w:rsidR="00AD480B" w:rsidRPr="00AD480B">
        <w:rPr>
          <w:sz w:val="24"/>
          <w:szCs w:val="24"/>
        </w:rPr>
        <w:t>de:</w:t>
      </w:r>
      <w:r w:rsidR="00AD480B">
        <w:rPr>
          <w:sz w:val="24"/>
          <w:szCs w:val="24"/>
          <w:u w:val="single"/>
        </w:rPr>
        <w:t xml:space="preserve"> </w:t>
      </w:r>
    </w:p>
    <w:p w14:paraId="259D8BEE" w14:textId="60A8E1C2" w:rsidR="003A66AD" w:rsidRPr="00AD480B" w:rsidRDefault="00AD480B" w:rsidP="00412EEC">
      <w:pPr>
        <w:pStyle w:val="ListParagraph"/>
        <w:rPr>
          <w:sz w:val="24"/>
          <w:szCs w:val="24"/>
          <w:u w:val="single"/>
        </w:rPr>
      </w:pPr>
      <w:r>
        <w:rPr>
          <w:sz w:val="24"/>
          <w:szCs w:val="24"/>
          <w:u w:val="single"/>
        </w:rPr>
        <w:t>P</w:t>
      </w:r>
      <w:r w:rsidRPr="00AD480B">
        <w:rPr>
          <w:sz w:val="24"/>
          <w:szCs w:val="24"/>
          <w:u w:val="single"/>
        </w:rPr>
        <w:t>endiente en comisión(es) de origen</w:t>
      </w:r>
      <w:r>
        <w:rPr>
          <w:sz w:val="24"/>
          <w:szCs w:val="24"/>
          <w:u w:val="single"/>
        </w:rPr>
        <w:t>.</w:t>
      </w:r>
      <w:r w:rsidRPr="00AD480B">
        <w:rPr>
          <w:sz w:val="24"/>
          <w:szCs w:val="24"/>
          <w:u w:val="single"/>
        </w:rPr>
        <w:br/>
        <w:t>22/11/2023</w:t>
      </w:r>
      <w:r w:rsidR="008F6DC1">
        <w:rPr>
          <w:sz w:val="24"/>
          <w:szCs w:val="24"/>
          <w:u w:val="single"/>
        </w:rPr>
        <w:t>.</w:t>
      </w:r>
    </w:p>
    <w:p w14:paraId="0AE213F2" w14:textId="77777777" w:rsidR="00010164" w:rsidRDefault="00010164" w:rsidP="00816257">
      <w:pPr>
        <w:pStyle w:val="ListParagraph"/>
      </w:pPr>
    </w:p>
    <w:p w14:paraId="74879F92" w14:textId="77777777" w:rsidR="0013167D" w:rsidRPr="00944F35" w:rsidRDefault="0013167D" w:rsidP="00816257">
      <w:pPr>
        <w:pStyle w:val="ListParagraph"/>
      </w:pPr>
    </w:p>
    <w:p w14:paraId="6105EBCE" w14:textId="77777777" w:rsidR="008F6DC1" w:rsidRDefault="008F6DC1" w:rsidP="008F6DC1"/>
    <w:p w14:paraId="4F8D342D" w14:textId="77777777" w:rsidR="00816257" w:rsidRDefault="00816257" w:rsidP="00816257">
      <w:pPr>
        <w:pStyle w:val="ListParagraph"/>
      </w:pPr>
    </w:p>
    <w:p w14:paraId="579F8B7C" w14:textId="6CA51429" w:rsidR="557EA9F2" w:rsidRDefault="557EA9F2" w:rsidP="000659DC">
      <w:pPr>
        <w:pStyle w:val="ListParagraph"/>
      </w:pPr>
      <w:r w:rsidRPr="0FC63640">
        <w:t>Señala las preguntas sobre el caso que deberán responder tus compañeros antes de clase.</w:t>
      </w:r>
    </w:p>
    <w:p w14:paraId="3C9C44FF" w14:textId="77777777" w:rsidR="00A0428E" w:rsidRDefault="00A0428E" w:rsidP="000659DC">
      <w:pPr>
        <w:pStyle w:val="ListParagraph"/>
      </w:pPr>
    </w:p>
    <w:p w14:paraId="5A503280" w14:textId="05B415B5" w:rsidR="6F48DEA9" w:rsidRDefault="002F696F" w:rsidP="0FC63640">
      <w:pPr>
        <w:pStyle w:val="ListParagraph"/>
        <w:numPr>
          <w:ilvl w:val="1"/>
          <w:numId w:val="2"/>
        </w:numPr>
      </w:pPr>
      <w:r>
        <w:t xml:space="preserve">¿Qué artículos de </w:t>
      </w:r>
      <w:r w:rsidR="00711F68">
        <w:t>la Ley Federal del Trabajo se buscan modificar?</w:t>
      </w:r>
      <w:r w:rsidR="6F48DEA9" w:rsidRPr="0FC63640">
        <w:t xml:space="preserve"> </w:t>
      </w:r>
      <w:r w:rsidR="6F48DEA9">
        <w:br/>
      </w:r>
      <w:r w:rsidR="6F48DEA9" w:rsidRPr="0FC63640">
        <w:t xml:space="preserve"> </w:t>
      </w:r>
    </w:p>
    <w:p w14:paraId="72B4DDD0" w14:textId="7B0EEB0D" w:rsidR="0FC63640" w:rsidRDefault="00C46693" w:rsidP="0FC63640">
      <w:pPr>
        <w:pStyle w:val="ListParagraph"/>
        <w:numPr>
          <w:ilvl w:val="1"/>
          <w:numId w:val="2"/>
        </w:numPr>
      </w:pPr>
      <w:r>
        <w:t xml:space="preserve">En caso de ser aprobada </w:t>
      </w:r>
      <w:r w:rsidR="00574FBD">
        <w:t xml:space="preserve">dicha propuesta, </w:t>
      </w:r>
      <w:r w:rsidR="00D53665">
        <w:t>¿Qué busca cambiar?</w:t>
      </w:r>
      <w:r w:rsidR="0FC63640">
        <w:br/>
      </w:r>
      <w:r w:rsidR="6F48DEA9" w:rsidRPr="0FC63640">
        <w:t xml:space="preserve"> </w:t>
      </w:r>
    </w:p>
    <w:p w14:paraId="086DB8A4" w14:textId="76FC5932" w:rsidR="0FC63640" w:rsidRDefault="00FD6F14" w:rsidP="0FC63640">
      <w:pPr>
        <w:pStyle w:val="ListParagraph"/>
        <w:numPr>
          <w:ilvl w:val="1"/>
          <w:numId w:val="2"/>
        </w:numPr>
      </w:pPr>
      <w:r>
        <w:t>¿A quienes busca beneficiar esta reforma?</w:t>
      </w:r>
      <w:r w:rsidR="0FC63640">
        <w:br/>
      </w:r>
      <w:r w:rsidR="6F48DEA9" w:rsidRPr="0FC63640">
        <w:t xml:space="preserve"> </w:t>
      </w:r>
    </w:p>
    <w:p w14:paraId="2261C0D7" w14:textId="3C521DDE" w:rsidR="0FC63640" w:rsidRDefault="00F47651" w:rsidP="0FC63640">
      <w:pPr>
        <w:pStyle w:val="ListParagraph"/>
        <w:numPr>
          <w:ilvl w:val="1"/>
          <w:numId w:val="2"/>
        </w:numPr>
      </w:pPr>
      <w:r>
        <w:t xml:space="preserve">¿Qué nos dice </w:t>
      </w:r>
      <w:r w:rsidR="00E408A0">
        <w:t xml:space="preserve">el </w:t>
      </w:r>
      <w:r w:rsidR="008A72DD">
        <w:t xml:space="preserve">Articulo </w:t>
      </w:r>
      <w:r w:rsidR="00444E78">
        <w:t>59° de la Ley Federal del Trabajo?</w:t>
      </w:r>
      <w:r w:rsidR="0FC63640">
        <w:br/>
      </w:r>
      <w:r w:rsidR="6F48DEA9" w:rsidRPr="0FC63640">
        <w:t xml:space="preserve"> </w:t>
      </w:r>
    </w:p>
    <w:p w14:paraId="7EC8412F" w14:textId="490AB654" w:rsidR="6F48DEA9" w:rsidRDefault="6F48DEA9" w:rsidP="0FC63640">
      <w:pPr>
        <w:pStyle w:val="ListParagraph"/>
        <w:numPr>
          <w:ilvl w:val="1"/>
          <w:numId w:val="2"/>
        </w:numPr>
      </w:pPr>
      <w:r w:rsidRPr="0FC63640">
        <w:t xml:space="preserve"> </w:t>
      </w:r>
      <w:r w:rsidR="008E0E73">
        <w:t xml:space="preserve">¿Qué dice el Instituto </w:t>
      </w:r>
      <w:r w:rsidR="004B337B">
        <w:t xml:space="preserve">Nacional </w:t>
      </w:r>
      <w:r w:rsidR="008E0E73">
        <w:t xml:space="preserve">de Estadística y Geografía </w:t>
      </w:r>
      <w:r w:rsidR="000002F6">
        <w:t xml:space="preserve">(INEGI) sobre las </w:t>
      </w:r>
      <w:r w:rsidR="005A70E0">
        <w:t>mujeres que</w:t>
      </w:r>
      <w:r w:rsidR="000002F6">
        <w:t xml:space="preserve"> también son trabajadoras?</w:t>
      </w:r>
    </w:p>
    <w:p w14:paraId="59CE567F" w14:textId="5B47EC93" w:rsidR="0FC63640" w:rsidRDefault="0FC63640" w:rsidP="0FC63640">
      <w:pPr>
        <w:pStyle w:val="ListParagraph"/>
        <w:ind w:left="1440"/>
      </w:pPr>
    </w:p>
    <w:p w14:paraId="7BC9B699" w14:textId="21BE8AA3" w:rsidR="005A70E0" w:rsidRDefault="005A70E0" w:rsidP="0FC63640"/>
    <w:p w14:paraId="25D958F2" w14:textId="77777777" w:rsidR="005A70E0" w:rsidRDefault="005A70E0">
      <w:r>
        <w:br w:type="page"/>
      </w:r>
    </w:p>
    <w:p w14:paraId="459C8C48" w14:textId="184D75D1" w:rsidR="0FC63640" w:rsidRDefault="00FC1B0D" w:rsidP="0FC63640">
      <w:pPr>
        <w:rPr>
          <w:b/>
          <w:bCs/>
          <w:sz w:val="24"/>
          <w:szCs w:val="24"/>
        </w:rPr>
      </w:pPr>
      <w:r w:rsidRPr="00FC1B0D">
        <w:rPr>
          <w:b/>
          <w:bCs/>
          <w:sz w:val="32"/>
          <w:szCs w:val="32"/>
        </w:rPr>
        <w:t>Bibliografías</w:t>
      </w:r>
      <w:r>
        <w:rPr>
          <w:b/>
          <w:bCs/>
          <w:sz w:val="24"/>
          <w:szCs w:val="24"/>
        </w:rPr>
        <w:t>:</w:t>
      </w:r>
    </w:p>
    <w:p w14:paraId="117A358F" w14:textId="02B1FE43" w:rsidR="00FC1B0D" w:rsidRDefault="00DA6734" w:rsidP="0FC63640">
      <w:pPr>
        <w:rPr>
          <w:sz w:val="24"/>
          <w:szCs w:val="24"/>
        </w:rPr>
      </w:pPr>
      <w:r w:rsidRPr="00DA6734">
        <w:rPr>
          <w:sz w:val="24"/>
          <w:szCs w:val="24"/>
        </w:rPr>
        <w:t xml:space="preserve">Redacción. (2023, 20 diciembre). </w:t>
      </w:r>
      <w:r w:rsidR="00160AC7">
        <w:rPr>
          <w:sz w:val="24"/>
          <w:szCs w:val="24"/>
        </w:rPr>
        <w:t xml:space="preserve"> </w:t>
      </w:r>
      <w:r w:rsidRPr="00DA6734">
        <w:rPr>
          <w:sz w:val="24"/>
          <w:szCs w:val="24"/>
        </w:rPr>
        <w:t xml:space="preserve">Jornada laboral para mamás: Proponen horarios más flexibles y empleos híbridos. El Financiero. </w:t>
      </w:r>
      <w:hyperlink r:id="rId8" w:history="1">
        <w:r w:rsidR="00D67CEE" w:rsidRPr="00DB1080">
          <w:rPr>
            <w:rStyle w:val="Hyperlink"/>
            <w:sz w:val="24"/>
            <w:szCs w:val="24"/>
          </w:rPr>
          <w:t>https://www.elfinanciero.com.mx/nacional/2023/12/20/jornada-laboral-para-mamas-proponen-horarios-mas-flexibles-y-empleos-hibridos/</w:t>
        </w:r>
      </w:hyperlink>
    </w:p>
    <w:p w14:paraId="16D00B50" w14:textId="77777777" w:rsidR="00D67CEE" w:rsidRDefault="00D67CEE" w:rsidP="0FC63640">
      <w:pPr>
        <w:rPr>
          <w:sz w:val="24"/>
          <w:szCs w:val="24"/>
        </w:rPr>
      </w:pPr>
    </w:p>
    <w:p w14:paraId="40383036" w14:textId="1E744647" w:rsidR="00D51932" w:rsidRDefault="00986016" w:rsidP="00E87F9C">
      <w:pPr>
        <w:rPr>
          <w:sz w:val="24"/>
          <w:szCs w:val="24"/>
        </w:rPr>
      </w:pPr>
      <w:r w:rsidRPr="00986016">
        <w:rPr>
          <w:sz w:val="24"/>
          <w:szCs w:val="24"/>
        </w:rPr>
        <w:t xml:space="preserve">Diputado Pedro Vázquez González. (s/f). </w:t>
      </w:r>
      <w:hyperlink r:id="rId9" w:history="1">
        <w:r w:rsidRPr="00DB1080">
          <w:rPr>
            <w:rStyle w:val="Hyperlink"/>
            <w:sz w:val="24"/>
            <w:szCs w:val="24"/>
          </w:rPr>
          <w:t>http://sil.gobernacion.gob.mx/Librerias/pp_PerfilLegislador.php?Referencia=9227946</w:t>
        </w:r>
      </w:hyperlink>
    </w:p>
    <w:p w14:paraId="627C7D80" w14:textId="77777777" w:rsidR="00986016" w:rsidRDefault="00986016" w:rsidP="00E87F9C">
      <w:pPr>
        <w:rPr>
          <w:sz w:val="24"/>
          <w:szCs w:val="24"/>
        </w:rPr>
      </w:pPr>
    </w:p>
    <w:p w14:paraId="5D39CC12" w14:textId="219438ED" w:rsidR="00DE44AF" w:rsidRDefault="00313654" w:rsidP="00E87F9C">
      <w:pPr>
        <w:rPr>
          <w:sz w:val="24"/>
          <w:szCs w:val="24"/>
        </w:rPr>
      </w:pPr>
      <w:r>
        <w:rPr>
          <w:sz w:val="24"/>
          <w:szCs w:val="24"/>
        </w:rPr>
        <w:t xml:space="preserve">Boletín </w:t>
      </w:r>
      <w:r w:rsidR="005A3CFA">
        <w:rPr>
          <w:sz w:val="24"/>
          <w:szCs w:val="24"/>
        </w:rPr>
        <w:t>No. 5739. (</w:t>
      </w:r>
      <w:r w:rsidR="00AD7076">
        <w:rPr>
          <w:sz w:val="24"/>
          <w:szCs w:val="24"/>
        </w:rPr>
        <w:t xml:space="preserve">2023, noviembre). </w:t>
      </w:r>
      <w:hyperlink r:id="rId10" w:history="1">
        <w:r w:rsidR="008E573A" w:rsidRPr="00DB1080">
          <w:rPr>
            <w:rStyle w:val="Hyperlink"/>
            <w:sz w:val="24"/>
            <w:szCs w:val="24"/>
          </w:rPr>
          <w:t>https://comunicacionsocial.diputados.gob.mx/index.php/boletines/proponen-flexibilizar-el-horario-laboral-a-madres-trabajadoras-con-hijas-e-hijos-en-educacion-basica</w:t>
        </w:r>
      </w:hyperlink>
    </w:p>
    <w:p w14:paraId="33366EDE" w14:textId="77777777" w:rsidR="008E573A" w:rsidRDefault="008E573A" w:rsidP="00E87F9C">
      <w:pPr>
        <w:rPr>
          <w:sz w:val="24"/>
          <w:szCs w:val="24"/>
        </w:rPr>
      </w:pPr>
    </w:p>
    <w:p w14:paraId="6287C0F4" w14:textId="77777777" w:rsidR="008E573A" w:rsidRDefault="008E573A" w:rsidP="00E87F9C">
      <w:pPr>
        <w:rPr>
          <w:sz w:val="24"/>
          <w:szCs w:val="24"/>
        </w:rPr>
      </w:pPr>
    </w:p>
    <w:p w14:paraId="40E84D67" w14:textId="5890927C" w:rsidR="001E1142" w:rsidRDefault="001E1142" w:rsidP="00E87F9C">
      <w:pPr>
        <w:rPr>
          <w:sz w:val="24"/>
          <w:szCs w:val="24"/>
        </w:rPr>
      </w:pPr>
    </w:p>
    <w:p w14:paraId="3D5075BD" w14:textId="77777777" w:rsidR="001E1142" w:rsidRDefault="001E1142">
      <w:pPr>
        <w:rPr>
          <w:sz w:val="24"/>
          <w:szCs w:val="24"/>
        </w:rPr>
      </w:pPr>
      <w:r>
        <w:rPr>
          <w:sz w:val="24"/>
          <w:szCs w:val="24"/>
        </w:rPr>
        <w:br w:type="page"/>
      </w:r>
    </w:p>
    <w:p w14:paraId="11753575" w14:textId="7C4EE480" w:rsidR="00986016" w:rsidRDefault="00491866" w:rsidP="00E87F9C">
      <w:pPr>
        <w:rPr>
          <w:b/>
          <w:bCs/>
          <w:sz w:val="28"/>
          <w:szCs w:val="28"/>
        </w:rPr>
      </w:pPr>
      <w:r>
        <w:rPr>
          <w:b/>
          <w:bCs/>
          <w:sz w:val="28"/>
          <w:szCs w:val="28"/>
        </w:rPr>
        <w:t>Materiales complementarios:</w:t>
      </w:r>
    </w:p>
    <w:p w14:paraId="2FB8334F" w14:textId="1B0B47D9" w:rsidR="00491866" w:rsidRDefault="00E63277" w:rsidP="00E87F9C">
      <w:pPr>
        <w:rPr>
          <w:sz w:val="28"/>
          <w:szCs w:val="28"/>
        </w:rPr>
      </w:pPr>
      <w:hyperlink r:id="rId11" w:history="1">
        <w:r w:rsidRPr="00DB1080">
          <w:rPr>
            <w:rStyle w:val="Hyperlink"/>
            <w:sz w:val="28"/>
            <w:szCs w:val="28"/>
          </w:rPr>
          <w:t>https://www.gob.mx/cms/uploads/attachment/file/156203/1044_Ley_Federal_del_Trabajo.pdf</w:t>
        </w:r>
      </w:hyperlink>
    </w:p>
    <w:p w14:paraId="7BAE4351" w14:textId="77777777" w:rsidR="00E63277" w:rsidRDefault="00E63277" w:rsidP="00E87F9C">
      <w:pPr>
        <w:rPr>
          <w:sz w:val="28"/>
          <w:szCs w:val="28"/>
        </w:rPr>
      </w:pPr>
    </w:p>
    <w:p w14:paraId="5765C2A1" w14:textId="158B3C14" w:rsidR="00E63277" w:rsidRDefault="00730DAD" w:rsidP="00E87F9C">
      <w:pPr>
        <w:rPr>
          <w:sz w:val="28"/>
          <w:szCs w:val="28"/>
        </w:rPr>
      </w:pPr>
      <w:hyperlink r:id="rId12" w:history="1">
        <w:r w:rsidRPr="00DB1080">
          <w:rPr>
            <w:rStyle w:val="Hyperlink"/>
            <w:sz w:val="28"/>
            <w:szCs w:val="28"/>
          </w:rPr>
          <w:t>https://politica.expansion.mx/mexico/2022/05/10/derechos-de-las-madres-trabajadoras-en-mexico-segun-la-ley</w:t>
        </w:r>
      </w:hyperlink>
    </w:p>
    <w:p w14:paraId="7BC65230" w14:textId="77777777" w:rsidR="00730DAD" w:rsidRDefault="00730DAD" w:rsidP="00E87F9C">
      <w:pPr>
        <w:rPr>
          <w:sz w:val="28"/>
          <w:szCs w:val="28"/>
        </w:rPr>
      </w:pPr>
    </w:p>
    <w:p w14:paraId="7BEBCCE6" w14:textId="7951F74E" w:rsidR="00730DAD" w:rsidRDefault="00B37EF2" w:rsidP="00E87F9C">
      <w:pPr>
        <w:rPr>
          <w:sz w:val="28"/>
          <w:szCs w:val="28"/>
        </w:rPr>
      </w:pPr>
      <w:hyperlink r:id="rId13" w:history="1">
        <w:r w:rsidRPr="00DB1080">
          <w:rPr>
            <w:rStyle w:val="Hyperlink"/>
            <w:sz w:val="28"/>
            <w:szCs w:val="28"/>
          </w:rPr>
          <w:t>https://archivos.juridicas.unam.mx/www/bjv/libros/11/5432/4.pdf</w:t>
        </w:r>
      </w:hyperlink>
    </w:p>
    <w:p w14:paraId="356F8BC5" w14:textId="77777777" w:rsidR="00B37EF2" w:rsidRPr="00491866" w:rsidRDefault="00B37EF2" w:rsidP="00E87F9C">
      <w:pPr>
        <w:rPr>
          <w:sz w:val="28"/>
          <w:szCs w:val="28"/>
        </w:rPr>
      </w:pPr>
    </w:p>
    <w:sectPr w:rsidR="00B37EF2" w:rsidRPr="00491866" w:rsidSect="008A61D0">
      <w:headerReference w:type="default" r:id="rId14"/>
      <w:footerReference w:type="default" r:id="rId15"/>
      <w:pgSz w:w="11906" w:h="16838"/>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B3920" w14:textId="77777777" w:rsidR="0003202B" w:rsidRDefault="0003202B" w:rsidP="001B2354">
      <w:pPr>
        <w:spacing w:after="0" w:line="240" w:lineRule="auto"/>
      </w:pPr>
      <w:r>
        <w:separator/>
      </w:r>
    </w:p>
  </w:endnote>
  <w:endnote w:type="continuationSeparator" w:id="0">
    <w:p w14:paraId="77B43C23" w14:textId="77777777" w:rsidR="0003202B" w:rsidRDefault="0003202B" w:rsidP="001B2354">
      <w:pPr>
        <w:spacing w:after="0" w:line="240" w:lineRule="auto"/>
      </w:pPr>
      <w:r>
        <w:continuationSeparator/>
      </w:r>
    </w:p>
  </w:endnote>
  <w:endnote w:type="continuationNotice" w:id="1">
    <w:p w14:paraId="756C5B5B" w14:textId="77777777" w:rsidR="00696A7A" w:rsidRDefault="00696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4C758410" w14:paraId="15B35418" w14:textId="77777777" w:rsidTr="4C758410">
      <w:tc>
        <w:tcPr>
          <w:tcW w:w="2830" w:type="dxa"/>
        </w:tcPr>
        <w:p w14:paraId="01985A61" w14:textId="5AF5939E" w:rsidR="4C758410" w:rsidRDefault="4C758410" w:rsidP="4C758410">
          <w:pPr>
            <w:pStyle w:val="Header"/>
            <w:ind w:left="-115"/>
          </w:pPr>
        </w:p>
      </w:tc>
      <w:tc>
        <w:tcPr>
          <w:tcW w:w="2830" w:type="dxa"/>
        </w:tcPr>
        <w:p w14:paraId="704BD09D" w14:textId="046E4D21" w:rsidR="4C758410" w:rsidRDefault="4C758410" w:rsidP="4C758410">
          <w:pPr>
            <w:pStyle w:val="Header"/>
            <w:jc w:val="center"/>
          </w:pPr>
        </w:p>
      </w:tc>
      <w:tc>
        <w:tcPr>
          <w:tcW w:w="2830" w:type="dxa"/>
        </w:tcPr>
        <w:p w14:paraId="0F6B83AD" w14:textId="52990501" w:rsidR="4C758410" w:rsidRDefault="4C758410" w:rsidP="4C758410">
          <w:pPr>
            <w:pStyle w:val="Header"/>
            <w:ind w:right="-115"/>
            <w:jc w:val="right"/>
          </w:pPr>
        </w:p>
      </w:tc>
    </w:tr>
  </w:tbl>
  <w:p w14:paraId="0213C34B" w14:textId="759AB604" w:rsidR="4C758410" w:rsidRDefault="4C758410" w:rsidP="4C758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8A210" w14:textId="77777777" w:rsidR="0003202B" w:rsidRDefault="0003202B" w:rsidP="001B2354">
      <w:pPr>
        <w:spacing w:after="0" w:line="240" w:lineRule="auto"/>
      </w:pPr>
      <w:r>
        <w:separator/>
      </w:r>
    </w:p>
  </w:footnote>
  <w:footnote w:type="continuationSeparator" w:id="0">
    <w:p w14:paraId="7318AAF4" w14:textId="77777777" w:rsidR="0003202B" w:rsidRDefault="0003202B" w:rsidP="001B2354">
      <w:pPr>
        <w:spacing w:after="0" w:line="240" w:lineRule="auto"/>
      </w:pPr>
      <w:r>
        <w:continuationSeparator/>
      </w:r>
    </w:p>
  </w:footnote>
  <w:footnote w:type="continuationNotice" w:id="1">
    <w:p w14:paraId="3F125560" w14:textId="77777777" w:rsidR="00696A7A" w:rsidRDefault="00696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4" w:type="dxa"/>
      <w:tblLayout w:type="fixed"/>
      <w:tblLook w:val="06A0" w:firstRow="1" w:lastRow="0" w:firstColumn="1" w:lastColumn="0" w:noHBand="1" w:noVBand="1"/>
    </w:tblPr>
    <w:tblGrid>
      <w:gridCol w:w="2741"/>
      <w:gridCol w:w="5224"/>
      <w:gridCol w:w="259"/>
    </w:tblGrid>
    <w:tr w:rsidR="4C758410" w14:paraId="4ADCC4E9" w14:textId="77777777" w:rsidTr="0FC63640">
      <w:trPr>
        <w:trHeight w:val="905"/>
      </w:trPr>
      <w:tc>
        <w:tcPr>
          <w:tcW w:w="2741" w:type="dxa"/>
        </w:tcPr>
        <w:p w14:paraId="080E463D" w14:textId="2EDBEC0B" w:rsidR="4C758410" w:rsidRDefault="4C758410" w:rsidP="008A61D0">
          <w:pPr>
            <w:pStyle w:val="Header"/>
          </w:pPr>
          <w:r>
            <w:rPr>
              <w:noProof/>
            </w:rPr>
            <w:drawing>
              <wp:inline distT="0" distB="0" distL="0" distR="0" wp14:anchorId="284C34D2" wp14:editId="423DCDE8">
                <wp:extent cx="958362" cy="9583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14:paraId="643B3104" w14:textId="16BA11CA"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Metodología para la Investigación Social II</w:t>
          </w:r>
        </w:p>
        <w:p w14:paraId="387CEDBE" w14:textId="4BD6E6D1"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Trimestre 24-P</w:t>
          </w:r>
        </w:p>
        <w:p w14:paraId="1F34BB05" w14:textId="4EED033A" w:rsidR="4C758410" w:rsidRDefault="4C758410" w:rsidP="1720E394">
          <w:pPr>
            <w:jc w:val="center"/>
          </w:pPr>
        </w:p>
      </w:tc>
      <w:tc>
        <w:tcPr>
          <w:tcW w:w="259" w:type="dxa"/>
        </w:tcPr>
        <w:p w14:paraId="0B30ACB3" w14:textId="28D3CBA6" w:rsidR="4C758410" w:rsidRDefault="4C758410" w:rsidP="4C758410">
          <w:pPr>
            <w:pStyle w:val="Header"/>
            <w:ind w:right="-115"/>
            <w:jc w:val="right"/>
          </w:pPr>
        </w:p>
      </w:tc>
    </w:tr>
  </w:tbl>
  <w:p w14:paraId="28BA2297" w14:textId="3A6CE9B4" w:rsidR="4C758410" w:rsidRDefault="4C758410" w:rsidP="4C758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15:restartNumberingAfterBreak="0">
    <w:nsid w:val="096F272D"/>
    <w:multiLevelType w:val="hybridMultilevel"/>
    <w:tmpl w:val="3EE2AE2C"/>
    <w:lvl w:ilvl="0" w:tplc="A0AC7AC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838AE"/>
    <w:multiLevelType w:val="hybridMultilevel"/>
    <w:tmpl w:val="94D083A4"/>
    <w:lvl w:ilvl="0" w:tplc="2892B3BA">
      <w:start w:val="1"/>
      <w:numFmt w:val="upperRoman"/>
      <w:lvlText w:val="%1."/>
      <w:lvlJc w:val="left"/>
      <w:pPr>
        <w:ind w:left="1080" w:hanging="720"/>
      </w:pPr>
      <w:rPr>
        <w:rFonts w:hint="default"/>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4" w15:restartNumberingAfterBreak="0">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5" w15:restartNumberingAfterBreak="0">
    <w:nsid w:val="3E70F158"/>
    <w:multiLevelType w:val="hybridMultilevel"/>
    <w:tmpl w:val="EFD67BCE"/>
    <w:lvl w:ilvl="0" w:tplc="EF949ADC">
      <w:start w:val="1"/>
      <w:numFmt w:val="bullet"/>
      <w:lvlText w:val=""/>
      <w:lvlJc w:val="left"/>
      <w:pPr>
        <w:ind w:left="720" w:hanging="360"/>
      </w:pPr>
      <w:rPr>
        <w:rFonts w:ascii="Symbol" w:hAnsi="Symbol" w:hint="default"/>
      </w:rPr>
    </w:lvl>
    <w:lvl w:ilvl="1" w:tplc="8F88E7C8">
      <w:start w:val="1"/>
      <w:numFmt w:val="bullet"/>
      <w:lvlText w:val="o"/>
      <w:lvlJc w:val="left"/>
      <w:pPr>
        <w:ind w:left="1440" w:hanging="360"/>
      </w:pPr>
      <w:rPr>
        <w:rFonts w:ascii="Courier New" w:hAnsi="Courier New" w:hint="default"/>
      </w:rPr>
    </w:lvl>
    <w:lvl w:ilvl="2" w:tplc="83E206AE">
      <w:start w:val="1"/>
      <w:numFmt w:val="bullet"/>
      <w:lvlText w:val=""/>
      <w:lvlJc w:val="left"/>
      <w:pPr>
        <w:ind w:left="2160" w:hanging="360"/>
      </w:pPr>
      <w:rPr>
        <w:rFonts w:ascii="Wingdings" w:hAnsi="Wingdings" w:hint="default"/>
      </w:rPr>
    </w:lvl>
    <w:lvl w:ilvl="3" w:tplc="94D68068">
      <w:start w:val="1"/>
      <w:numFmt w:val="bullet"/>
      <w:lvlText w:val=""/>
      <w:lvlJc w:val="left"/>
      <w:pPr>
        <w:ind w:left="2880" w:hanging="360"/>
      </w:pPr>
      <w:rPr>
        <w:rFonts w:ascii="Symbol" w:hAnsi="Symbol" w:hint="default"/>
      </w:rPr>
    </w:lvl>
    <w:lvl w:ilvl="4" w:tplc="B1DCEBB0">
      <w:start w:val="1"/>
      <w:numFmt w:val="bullet"/>
      <w:lvlText w:val="o"/>
      <w:lvlJc w:val="left"/>
      <w:pPr>
        <w:ind w:left="3600" w:hanging="360"/>
      </w:pPr>
      <w:rPr>
        <w:rFonts w:ascii="Courier New" w:hAnsi="Courier New" w:hint="default"/>
      </w:rPr>
    </w:lvl>
    <w:lvl w:ilvl="5" w:tplc="57BC28AE">
      <w:start w:val="1"/>
      <w:numFmt w:val="bullet"/>
      <w:lvlText w:val=""/>
      <w:lvlJc w:val="left"/>
      <w:pPr>
        <w:ind w:left="4320" w:hanging="360"/>
      </w:pPr>
      <w:rPr>
        <w:rFonts w:ascii="Wingdings" w:hAnsi="Wingdings" w:hint="default"/>
      </w:rPr>
    </w:lvl>
    <w:lvl w:ilvl="6" w:tplc="F8D8095C">
      <w:start w:val="1"/>
      <w:numFmt w:val="bullet"/>
      <w:lvlText w:val=""/>
      <w:lvlJc w:val="left"/>
      <w:pPr>
        <w:ind w:left="5040" w:hanging="360"/>
      </w:pPr>
      <w:rPr>
        <w:rFonts w:ascii="Symbol" w:hAnsi="Symbol" w:hint="default"/>
      </w:rPr>
    </w:lvl>
    <w:lvl w:ilvl="7" w:tplc="4D48477C">
      <w:start w:val="1"/>
      <w:numFmt w:val="bullet"/>
      <w:lvlText w:val="o"/>
      <w:lvlJc w:val="left"/>
      <w:pPr>
        <w:ind w:left="5760" w:hanging="360"/>
      </w:pPr>
      <w:rPr>
        <w:rFonts w:ascii="Courier New" w:hAnsi="Courier New" w:hint="default"/>
      </w:rPr>
    </w:lvl>
    <w:lvl w:ilvl="8" w:tplc="D0A02284">
      <w:start w:val="1"/>
      <w:numFmt w:val="bullet"/>
      <w:lvlText w:val=""/>
      <w:lvlJc w:val="left"/>
      <w:pPr>
        <w:ind w:left="6480" w:hanging="360"/>
      </w:pPr>
      <w:rPr>
        <w:rFonts w:ascii="Wingdings" w:hAnsi="Wingdings" w:hint="default"/>
      </w:rPr>
    </w:lvl>
  </w:abstractNum>
  <w:abstractNum w:abstractNumId="6" w15:restartNumberingAfterBreak="0">
    <w:nsid w:val="54AA52A8"/>
    <w:multiLevelType w:val="hybridMultilevel"/>
    <w:tmpl w:val="BB089C30"/>
    <w:lvl w:ilvl="0" w:tplc="D0BE9C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562DBD"/>
    <w:multiLevelType w:val="hybridMultilevel"/>
    <w:tmpl w:val="B978AF40"/>
    <w:lvl w:ilvl="0" w:tplc="0FE88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6A19A4"/>
    <w:multiLevelType w:val="hybridMultilevel"/>
    <w:tmpl w:val="C67E4BFA"/>
    <w:lvl w:ilvl="0" w:tplc="BD48FD58">
      <w:start w:val="1"/>
      <w:numFmt w:val="upperRoman"/>
      <w:lvlText w:val="%1."/>
      <w:lvlJc w:val="left"/>
      <w:pPr>
        <w:ind w:left="1530" w:hanging="720"/>
      </w:pPr>
      <w:rPr>
        <w:rFonts w:hint="default"/>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9" w15:restartNumberingAfterBreak="0">
    <w:nsid w:val="67520446"/>
    <w:multiLevelType w:val="hybridMultilevel"/>
    <w:tmpl w:val="E1D2F02A"/>
    <w:lvl w:ilvl="0" w:tplc="1D92C78C">
      <w:start w:val="1"/>
      <w:numFmt w:val="decimal"/>
      <w:lvlText w:val="%1."/>
      <w:lvlJc w:val="left"/>
      <w:pPr>
        <w:ind w:left="720" w:hanging="360"/>
      </w:pPr>
    </w:lvl>
    <w:lvl w:ilvl="1" w:tplc="EC62FAF4">
      <w:start w:val="1"/>
      <w:numFmt w:val="upperRoman"/>
      <w:lvlText w:val="%2."/>
      <w:lvlJc w:val="right"/>
      <w:pPr>
        <w:ind w:left="1440" w:hanging="360"/>
      </w:pPr>
    </w:lvl>
    <w:lvl w:ilvl="2" w:tplc="F1889EE2">
      <w:start w:val="1"/>
      <w:numFmt w:val="lowerRoman"/>
      <w:lvlText w:val="%3."/>
      <w:lvlJc w:val="right"/>
      <w:pPr>
        <w:ind w:left="2160" w:hanging="180"/>
      </w:pPr>
    </w:lvl>
    <w:lvl w:ilvl="3" w:tplc="D43805D2">
      <w:start w:val="1"/>
      <w:numFmt w:val="decimal"/>
      <w:lvlText w:val="%4."/>
      <w:lvlJc w:val="left"/>
      <w:pPr>
        <w:ind w:left="2880" w:hanging="360"/>
      </w:pPr>
    </w:lvl>
    <w:lvl w:ilvl="4" w:tplc="AEE63422">
      <w:start w:val="1"/>
      <w:numFmt w:val="lowerLetter"/>
      <w:lvlText w:val="%5."/>
      <w:lvlJc w:val="left"/>
      <w:pPr>
        <w:ind w:left="3600" w:hanging="360"/>
      </w:pPr>
    </w:lvl>
    <w:lvl w:ilvl="5" w:tplc="81146550">
      <w:start w:val="1"/>
      <w:numFmt w:val="lowerRoman"/>
      <w:lvlText w:val="%6."/>
      <w:lvlJc w:val="right"/>
      <w:pPr>
        <w:ind w:left="4320" w:hanging="180"/>
      </w:pPr>
    </w:lvl>
    <w:lvl w:ilvl="6" w:tplc="1A408C5C">
      <w:start w:val="1"/>
      <w:numFmt w:val="decimal"/>
      <w:lvlText w:val="%7."/>
      <w:lvlJc w:val="left"/>
      <w:pPr>
        <w:ind w:left="5040" w:hanging="360"/>
      </w:pPr>
    </w:lvl>
    <w:lvl w:ilvl="7" w:tplc="23A03C00">
      <w:start w:val="1"/>
      <w:numFmt w:val="lowerLetter"/>
      <w:lvlText w:val="%8."/>
      <w:lvlJc w:val="left"/>
      <w:pPr>
        <w:ind w:left="5760" w:hanging="360"/>
      </w:pPr>
    </w:lvl>
    <w:lvl w:ilvl="8" w:tplc="1E7E0D24">
      <w:start w:val="1"/>
      <w:numFmt w:val="lowerRoman"/>
      <w:lvlText w:val="%9."/>
      <w:lvlJc w:val="right"/>
      <w:pPr>
        <w:ind w:left="6480" w:hanging="180"/>
      </w:pPr>
    </w:lvl>
  </w:abstractNum>
  <w:abstractNum w:abstractNumId="10" w15:restartNumberingAfterBreak="0">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44635024">
    <w:abstractNumId w:val="5"/>
  </w:num>
  <w:num w:numId="2" w16cid:durableId="779226865">
    <w:abstractNumId w:val="9"/>
  </w:num>
  <w:num w:numId="3" w16cid:durableId="1361780983">
    <w:abstractNumId w:val="0"/>
  </w:num>
  <w:num w:numId="4" w16cid:durableId="761487383">
    <w:abstractNumId w:val="3"/>
  </w:num>
  <w:num w:numId="5" w16cid:durableId="2054111395">
    <w:abstractNumId w:val="4"/>
  </w:num>
  <w:num w:numId="6" w16cid:durableId="1630554513">
    <w:abstractNumId w:val="10"/>
  </w:num>
  <w:num w:numId="7" w16cid:durableId="1156066171">
    <w:abstractNumId w:val="1"/>
  </w:num>
  <w:num w:numId="8" w16cid:durableId="1118375956">
    <w:abstractNumId w:val="7"/>
  </w:num>
  <w:num w:numId="9" w16cid:durableId="1784032191">
    <w:abstractNumId w:val="6"/>
  </w:num>
  <w:num w:numId="10" w16cid:durableId="25372387">
    <w:abstractNumId w:val="2"/>
  </w:num>
  <w:num w:numId="11" w16cid:durableId="1436172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002F6"/>
    <w:rsid w:val="0000055C"/>
    <w:rsid w:val="00010164"/>
    <w:rsid w:val="00010938"/>
    <w:rsid w:val="00012A47"/>
    <w:rsid w:val="0003202B"/>
    <w:rsid w:val="0003352F"/>
    <w:rsid w:val="000356C5"/>
    <w:rsid w:val="00041298"/>
    <w:rsid w:val="000422E9"/>
    <w:rsid w:val="0004462F"/>
    <w:rsid w:val="00055DED"/>
    <w:rsid w:val="0006012C"/>
    <w:rsid w:val="000659DC"/>
    <w:rsid w:val="000857D5"/>
    <w:rsid w:val="0009687A"/>
    <w:rsid w:val="0009772C"/>
    <w:rsid w:val="000A08D4"/>
    <w:rsid w:val="000C0CC0"/>
    <w:rsid w:val="000C6387"/>
    <w:rsid w:val="000D3F4A"/>
    <w:rsid w:val="000E27DA"/>
    <w:rsid w:val="000E42DB"/>
    <w:rsid w:val="000E4DB7"/>
    <w:rsid w:val="000F52F2"/>
    <w:rsid w:val="000F66B0"/>
    <w:rsid w:val="001130CE"/>
    <w:rsid w:val="0013167D"/>
    <w:rsid w:val="00135953"/>
    <w:rsid w:val="0013630A"/>
    <w:rsid w:val="001508D3"/>
    <w:rsid w:val="00160AC7"/>
    <w:rsid w:val="00161B87"/>
    <w:rsid w:val="00164B1A"/>
    <w:rsid w:val="001650B5"/>
    <w:rsid w:val="001661C8"/>
    <w:rsid w:val="0017534D"/>
    <w:rsid w:val="001776C5"/>
    <w:rsid w:val="00177E4B"/>
    <w:rsid w:val="00192715"/>
    <w:rsid w:val="00194814"/>
    <w:rsid w:val="001A1738"/>
    <w:rsid w:val="001A199E"/>
    <w:rsid w:val="001A7683"/>
    <w:rsid w:val="001B2354"/>
    <w:rsid w:val="001B4195"/>
    <w:rsid w:val="001C77F2"/>
    <w:rsid w:val="001E021B"/>
    <w:rsid w:val="001E0BFC"/>
    <w:rsid w:val="001E1142"/>
    <w:rsid w:val="001F05A4"/>
    <w:rsid w:val="001F39C9"/>
    <w:rsid w:val="001F528C"/>
    <w:rsid w:val="001F691F"/>
    <w:rsid w:val="00201C0F"/>
    <w:rsid w:val="00202800"/>
    <w:rsid w:val="00237468"/>
    <w:rsid w:val="00237658"/>
    <w:rsid w:val="002445A1"/>
    <w:rsid w:val="00246997"/>
    <w:rsid w:val="00251E40"/>
    <w:rsid w:val="002546C2"/>
    <w:rsid w:val="00263117"/>
    <w:rsid w:val="002642C9"/>
    <w:rsid w:val="002772F9"/>
    <w:rsid w:val="002A44A9"/>
    <w:rsid w:val="002B5CCB"/>
    <w:rsid w:val="002B5F07"/>
    <w:rsid w:val="002C1A41"/>
    <w:rsid w:val="002D458C"/>
    <w:rsid w:val="002F26C2"/>
    <w:rsid w:val="002F696F"/>
    <w:rsid w:val="00302FC7"/>
    <w:rsid w:val="00303ED5"/>
    <w:rsid w:val="00305F11"/>
    <w:rsid w:val="00313654"/>
    <w:rsid w:val="003172FE"/>
    <w:rsid w:val="00317540"/>
    <w:rsid w:val="00334748"/>
    <w:rsid w:val="00337ABC"/>
    <w:rsid w:val="00352669"/>
    <w:rsid w:val="00354348"/>
    <w:rsid w:val="003560FC"/>
    <w:rsid w:val="0036686E"/>
    <w:rsid w:val="00370651"/>
    <w:rsid w:val="003773FA"/>
    <w:rsid w:val="003805C7"/>
    <w:rsid w:val="0039030A"/>
    <w:rsid w:val="003A1801"/>
    <w:rsid w:val="003A25B6"/>
    <w:rsid w:val="003A66AD"/>
    <w:rsid w:val="003A7E2F"/>
    <w:rsid w:val="003B4D37"/>
    <w:rsid w:val="003C3A9B"/>
    <w:rsid w:val="003C4A16"/>
    <w:rsid w:val="003D1979"/>
    <w:rsid w:val="003D7A68"/>
    <w:rsid w:val="003E1D5C"/>
    <w:rsid w:val="003E30A8"/>
    <w:rsid w:val="003F06A0"/>
    <w:rsid w:val="0040483C"/>
    <w:rsid w:val="00407ACE"/>
    <w:rsid w:val="00411F44"/>
    <w:rsid w:val="00412EEC"/>
    <w:rsid w:val="0043110A"/>
    <w:rsid w:val="00444E78"/>
    <w:rsid w:val="00445F49"/>
    <w:rsid w:val="00446D57"/>
    <w:rsid w:val="0044720F"/>
    <w:rsid w:val="00454629"/>
    <w:rsid w:val="00461570"/>
    <w:rsid w:val="00465C8E"/>
    <w:rsid w:val="00481A18"/>
    <w:rsid w:val="00491866"/>
    <w:rsid w:val="004A1119"/>
    <w:rsid w:val="004B22AF"/>
    <w:rsid w:val="004B337B"/>
    <w:rsid w:val="004B3965"/>
    <w:rsid w:val="004B42AE"/>
    <w:rsid w:val="004B6542"/>
    <w:rsid w:val="004B7A27"/>
    <w:rsid w:val="004D00AE"/>
    <w:rsid w:val="004E516A"/>
    <w:rsid w:val="004F0B2E"/>
    <w:rsid w:val="004F114B"/>
    <w:rsid w:val="0053358A"/>
    <w:rsid w:val="005342E6"/>
    <w:rsid w:val="005347C5"/>
    <w:rsid w:val="005445BB"/>
    <w:rsid w:val="0055240E"/>
    <w:rsid w:val="00574FBD"/>
    <w:rsid w:val="0057636F"/>
    <w:rsid w:val="00583ADC"/>
    <w:rsid w:val="00587D3F"/>
    <w:rsid w:val="00590937"/>
    <w:rsid w:val="00596F6B"/>
    <w:rsid w:val="005A35F5"/>
    <w:rsid w:val="005A3CFA"/>
    <w:rsid w:val="005A70E0"/>
    <w:rsid w:val="005B33BD"/>
    <w:rsid w:val="005B7756"/>
    <w:rsid w:val="005D06D5"/>
    <w:rsid w:val="005D3500"/>
    <w:rsid w:val="005D3FB6"/>
    <w:rsid w:val="005D5C07"/>
    <w:rsid w:val="005E127B"/>
    <w:rsid w:val="005E633A"/>
    <w:rsid w:val="005F4A36"/>
    <w:rsid w:val="005F7075"/>
    <w:rsid w:val="00604B1A"/>
    <w:rsid w:val="00606F3B"/>
    <w:rsid w:val="0062024B"/>
    <w:rsid w:val="0062786D"/>
    <w:rsid w:val="006279F7"/>
    <w:rsid w:val="00631426"/>
    <w:rsid w:val="00635F7E"/>
    <w:rsid w:val="00642832"/>
    <w:rsid w:val="00644694"/>
    <w:rsid w:val="00664C09"/>
    <w:rsid w:val="0066638C"/>
    <w:rsid w:val="00666DE5"/>
    <w:rsid w:val="00684B92"/>
    <w:rsid w:val="00696A7A"/>
    <w:rsid w:val="006A1B73"/>
    <w:rsid w:val="006C4867"/>
    <w:rsid w:val="006D3C92"/>
    <w:rsid w:val="006E1C6D"/>
    <w:rsid w:val="00701EA3"/>
    <w:rsid w:val="00703A69"/>
    <w:rsid w:val="00711F68"/>
    <w:rsid w:val="0071340F"/>
    <w:rsid w:val="00716E28"/>
    <w:rsid w:val="007170F8"/>
    <w:rsid w:val="00730DAD"/>
    <w:rsid w:val="00733DB3"/>
    <w:rsid w:val="007454D5"/>
    <w:rsid w:val="0075016C"/>
    <w:rsid w:val="00757CDB"/>
    <w:rsid w:val="00761A08"/>
    <w:rsid w:val="00765211"/>
    <w:rsid w:val="00766995"/>
    <w:rsid w:val="00772E5C"/>
    <w:rsid w:val="00774607"/>
    <w:rsid w:val="00791128"/>
    <w:rsid w:val="00791ECD"/>
    <w:rsid w:val="00793F7C"/>
    <w:rsid w:val="00796C7A"/>
    <w:rsid w:val="007A47A8"/>
    <w:rsid w:val="007B00F5"/>
    <w:rsid w:val="007B08E9"/>
    <w:rsid w:val="007C3910"/>
    <w:rsid w:val="007C409C"/>
    <w:rsid w:val="007E137F"/>
    <w:rsid w:val="007F58D6"/>
    <w:rsid w:val="007F6C7F"/>
    <w:rsid w:val="00805DFE"/>
    <w:rsid w:val="008061F4"/>
    <w:rsid w:val="00816257"/>
    <w:rsid w:val="00826F59"/>
    <w:rsid w:val="00834F83"/>
    <w:rsid w:val="008513A7"/>
    <w:rsid w:val="00853BCB"/>
    <w:rsid w:val="008541BB"/>
    <w:rsid w:val="00864807"/>
    <w:rsid w:val="00867A81"/>
    <w:rsid w:val="00877E15"/>
    <w:rsid w:val="00892754"/>
    <w:rsid w:val="008A06DA"/>
    <w:rsid w:val="008A3574"/>
    <w:rsid w:val="008A596B"/>
    <w:rsid w:val="008A61D0"/>
    <w:rsid w:val="008A62B4"/>
    <w:rsid w:val="008A72DD"/>
    <w:rsid w:val="008C7E26"/>
    <w:rsid w:val="008E0800"/>
    <w:rsid w:val="008E0E73"/>
    <w:rsid w:val="008E4643"/>
    <w:rsid w:val="008E573A"/>
    <w:rsid w:val="008F26D4"/>
    <w:rsid w:val="008F31E7"/>
    <w:rsid w:val="008F4686"/>
    <w:rsid w:val="008F5CDB"/>
    <w:rsid w:val="008F6DC1"/>
    <w:rsid w:val="00901AF8"/>
    <w:rsid w:val="00917C8E"/>
    <w:rsid w:val="00922E42"/>
    <w:rsid w:val="00923B66"/>
    <w:rsid w:val="00923DD5"/>
    <w:rsid w:val="00924189"/>
    <w:rsid w:val="00925444"/>
    <w:rsid w:val="00927F97"/>
    <w:rsid w:val="00932232"/>
    <w:rsid w:val="009374DF"/>
    <w:rsid w:val="00944F35"/>
    <w:rsid w:val="00950EAC"/>
    <w:rsid w:val="009529C9"/>
    <w:rsid w:val="0096326E"/>
    <w:rsid w:val="00964FC2"/>
    <w:rsid w:val="00970CCC"/>
    <w:rsid w:val="00986016"/>
    <w:rsid w:val="009861F1"/>
    <w:rsid w:val="0098684F"/>
    <w:rsid w:val="00994C0D"/>
    <w:rsid w:val="009A5330"/>
    <w:rsid w:val="009B4345"/>
    <w:rsid w:val="009D4D54"/>
    <w:rsid w:val="009E1B06"/>
    <w:rsid w:val="009F0F4B"/>
    <w:rsid w:val="009F3BDD"/>
    <w:rsid w:val="00A0428E"/>
    <w:rsid w:val="00A100E3"/>
    <w:rsid w:val="00A122E0"/>
    <w:rsid w:val="00A24D54"/>
    <w:rsid w:val="00A30DB0"/>
    <w:rsid w:val="00A34E14"/>
    <w:rsid w:val="00A45F2C"/>
    <w:rsid w:val="00A46655"/>
    <w:rsid w:val="00A6098D"/>
    <w:rsid w:val="00A705A3"/>
    <w:rsid w:val="00A72369"/>
    <w:rsid w:val="00A73778"/>
    <w:rsid w:val="00A87C8F"/>
    <w:rsid w:val="00A87FC2"/>
    <w:rsid w:val="00A9620F"/>
    <w:rsid w:val="00AA3CB5"/>
    <w:rsid w:val="00AB36F3"/>
    <w:rsid w:val="00AC1DBD"/>
    <w:rsid w:val="00AD480B"/>
    <w:rsid w:val="00AD7076"/>
    <w:rsid w:val="00AE3740"/>
    <w:rsid w:val="00AF23FC"/>
    <w:rsid w:val="00AF56C1"/>
    <w:rsid w:val="00AF7688"/>
    <w:rsid w:val="00B05B44"/>
    <w:rsid w:val="00B14F7F"/>
    <w:rsid w:val="00B32D2D"/>
    <w:rsid w:val="00B3494A"/>
    <w:rsid w:val="00B37EF2"/>
    <w:rsid w:val="00B40B74"/>
    <w:rsid w:val="00B52378"/>
    <w:rsid w:val="00B738C4"/>
    <w:rsid w:val="00B85BAC"/>
    <w:rsid w:val="00B924A0"/>
    <w:rsid w:val="00B96373"/>
    <w:rsid w:val="00B9675D"/>
    <w:rsid w:val="00BB0D95"/>
    <w:rsid w:val="00BB6E56"/>
    <w:rsid w:val="00BC5679"/>
    <w:rsid w:val="00BE15D1"/>
    <w:rsid w:val="00BF1BBC"/>
    <w:rsid w:val="00C223FA"/>
    <w:rsid w:val="00C265CC"/>
    <w:rsid w:val="00C27BC9"/>
    <w:rsid w:val="00C36163"/>
    <w:rsid w:val="00C40448"/>
    <w:rsid w:val="00C448A1"/>
    <w:rsid w:val="00C46693"/>
    <w:rsid w:val="00C51D6F"/>
    <w:rsid w:val="00C569ED"/>
    <w:rsid w:val="00C650D1"/>
    <w:rsid w:val="00C65DE9"/>
    <w:rsid w:val="00C80DA3"/>
    <w:rsid w:val="00C81657"/>
    <w:rsid w:val="00C817C9"/>
    <w:rsid w:val="00C84CF2"/>
    <w:rsid w:val="00C860EB"/>
    <w:rsid w:val="00C96B31"/>
    <w:rsid w:val="00CA67A5"/>
    <w:rsid w:val="00CAA21A"/>
    <w:rsid w:val="00CB70F4"/>
    <w:rsid w:val="00CC0021"/>
    <w:rsid w:val="00CC51C4"/>
    <w:rsid w:val="00CC52D1"/>
    <w:rsid w:val="00CC5440"/>
    <w:rsid w:val="00CD2D03"/>
    <w:rsid w:val="00CE0BB0"/>
    <w:rsid w:val="00CE39C9"/>
    <w:rsid w:val="00D148E5"/>
    <w:rsid w:val="00D23191"/>
    <w:rsid w:val="00D43EE9"/>
    <w:rsid w:val="00D50F40"/>
    <w:rsid w:val="00D51932"/>
    <w:rsid w:val="00D53665"/>
    <w:rsid w:val="00D6737F"/>
    <w:rsid w:val="00D67CEE"/>
    <w:rsid w:val="00D7200B"/>
    <w:rsid w:val="00D763D3"/>
    <w:rsid w:val="00D814D3"/>
    <w:rsid w:val="00D87579"/>
    <w:rsid w:val="00D91923"/>
    <w:rsid w:val="00D91D57"/>
    <w:rsid w:val="00D96A4E"/>
    <w:rsid w:val="00DA1AB2"/>
    <w:rsid w:val="00DA6734"/>
    <w:rsid w:val="00DA7CE7"/>
    <w:rsid w:val="00DB7186"/>
    <w:rsid w:val="00DC0369"/>
    <w:rsid w:val="00DC61DD"/>
    <w:rsid w:val="00DD7876"/>
    <w:rsid w:val="00DE44AF"/>
    <w:rsid w:val="00DE62E4"/>
    <w:rsid w:val="00DE6BE6"/>
    <w:rsid w:val="00DE6EE1"/>
    <w:rsid w:val="00DF0D09"/>
    <w:rsid w:val="00DF2ACB"/>
    <w:rsid w:val="00E07BA6"/>
    <w:rsid w:val="00E107B5"/>
    <w:rsid w:val="00E14872"/>
    <w:rsid w:val="00E15836"/>
    <w:rsid w:val="00E34F37"/>
    <w:rsid w:val="00E359DA"/>
    <w:rsid w:val="00E36C77"/>
    <w:rsid w:val="00E408A0"/>
    <w:rsid w:val="00E546F1"/>
    <w:rsid w:val="00E565B3"/>
    <w:rsid w:val="00E62FF5"/>
    <w:rsid w:val="00E63277"/>
    <w:rsid w:val="00E7566B"/>
    <w:rsid w:val="00E76D3F"/>
    <w:rsid w:val="00E86C7B"/>
    <w:rsid w:val="00E87F9C"/>
    <w:rsid w:val="00E91F0D"/>
    <w:rsid w:val="00EA04A2"/>
    <w:rsid w:val="00EA0EF0"/>
    <w:rsid w:val="00EC6555"/>
    <w:rsid w:val="00ED6ABD"/>
    <w:rsid w:val="00ED7EFE"/>
    <w:rsid w:val="00EE1A83"/>
    <w:rsid w:val="00EE4981"/>
    <w:rsid w:val="00EF55A2"/>
    <w:rsid w:val="00EF5AF8"/>
    <w:rsid w:val="00F02249"/>
    <w:rsid w:val="00F14FCE"/>
    <w:rsid w:val="00F16CA6"/>
    <w:rsid w:val="00F24841"/>
    <w:rsid w:val="00F2770C"/>
    <w:rsid w:val="00F47651"/>
    <w:rsid w:val="00F545FB"/>
    <w:rsid w:val="00F5614F"/>
    <w:rsid w:val="00F61462"/>
    <w:rsid w:val="00F64F54"/>
    <w:rsid w:val="00F66D83"/>
    <w:rsid w:val="00F66D8D"/>
    <w:rsid w:val="00F90641"/>
    <w:rsid w:val="00FA4CEB"/>
    <w:rsid w:val="00FC0765"/>
    <w:rsid w:val="00FC1B0D"/>
    <w:rsid w:val="00FC67AD"/>
    <w:rsid w:val="00FC7B60"/>
    <w:rsid w:val="00FD6F14"/>
    <w:rsid w:val="00FE25FB"/>
    <w:rsid w:val="00FF04D7"/>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A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3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1B2354"/>
  </w:style>
  <w:style w:type="paragraph" w:styleId="Footer">
    <w:name w:val="footer"/>
    <w:basedOn w:val="Normal"/>
    <w:link w:val="FooterChar"/>
    <w:uiPriority w:val="99"/>
    <w:unhideWhenUsed/>
    <w:rsid w:val="001B23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1B2354"/>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3ED5"/>
    <w:rPr>
      <w:color w:val="605E5C"/>
      <w:shd w:val="clear" w:color="auto" w:fill="E1DFDD"/>
    </w:rPr>
  </w:style>
  <w:style w:type="character" w:styleId="IntenseReference">
    <w:name w:val="Intense Reference"/>
    <w:basedOn w:val="DefaultParagraphFont"/>
    <w:uiPriority w:val="32"/>
    <w:qFormat/>
    <w:rsid w:val="00923B66"/>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inanciero.com.mx/nacional/2023/12/20/jornada-laboral-para-mamas-proponen-horarios-mas-flexibles-y-empleos-hibridos/" TargetMode="External"/><Relationship Id="rId13" Type="http://schemas.openxmlformats.org/officeDocument/2006/relationships/hyperlink" Target="https://archivos.juridicas.unam.mx/www/bjv/libros/11/543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tica.expansion.mx/mexico/2022/05/10/derechos-de-las-madres-trabajadoras-en-mexico-segun-la-le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cms/uploads/attachment/file/156203/1044_Ley_Federal_del_Trabajo.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unicacionsocial.diputados.gob.mx/index.php/boletines/proponen-flexibilizar-el-horario-laboral-a-madres-trabajadoras-con-hijas-e-hijos-en-educacion-basica" TargetMode="External"/><Relationship Id="rId4" Type="http://schemas.openxmlformats.org/officeDocument/2006/relationships/settings" Target="settings.xml"/><Relationship Id="rId9" Type="http://schemas.openxmlformats.org/officeDocument/2006/relationships/hyperlink" Target="http://sil.gobernacion.gob.mx/Librerias/pp_PerfilLegislador.php?Referencia=922794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C617-9B15-4A29-AC28-A3601F5952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1394</Words>
  <Characters>7951</Characters>
  <Application>Microsoft Office Word</Application>
  <DocSecurity>4</DocSecurity>
  <Lines>66</Lines>
  <Paragraphs>18</Paragraphs>
  <ScaleCrop>false</ScaleCrop>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2024-11-28T05:56:00Z</dcterms:created>
  <dcterms:modified xsi:type="dcterms:W3CDTF">2024-11-28T03:58:00Z</dcterms:modified>
</cp:coreProperties>
</file>