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CC7" w:rsidRPr="00463CC7" w:rsidRDefault="00463CC7" w:rsidP="00463CC7">
      <w:pPr>
        <w:pStyle w:val="Prrafodelista"/>
        <w:jc w:val="center"/>
        <w:rPr>
          <w:rFonts w:ascii="Times New Roman" w:hAnsi="Times New Roman" w:cs="Times New Roman"/>
          <w:sz w:val="24"/>
          <w:szCs w:val="24"/>
        </w:rPr>
      </w:pPr>
      <w:r w:rsidRPr="00463CC7">
        <w:rPr>
          <w:rFonts w:ascii="Times New Roman" w:hAnsi="Times New Roman" w:cs="Times New Roman"/>
          <w:sz w:val="24"/>
          <w:szCs w:val="24"/>
        </w:rPr>
        <w:t>Laboratorio de Oceanografía</w:t>
      </w:r>
    </w:p>
    <w:p w:rsidR="00463CC7" w:rsidRPr="00463CC7" w:rsidRDefault="00463CC7" w:rsidP="00463CC7">
      <w:pPr>
        <w:pStyle w:val="Prrafodelista"/>
        <w:jc w:val="center"/>
        <w:rPr>
          <w:rFonts w:ascii="Times New Roman" w:hAnsi="Times New Roman" w:cs="Times New Roman"/>
          <w:sz w:val="24"/>
          <w:szCs w:val="24"/>
        </w:rPr>
      </w:pPr>
    </w:p>
    <w:p w:rsidR="00463CC7" w:rsidRPr="00463CC7" w:rsidRDefault="00775C50" w:rsidP="00463CC7">
      <w:pPr>
        <w:pStyle w:val="Prrafodelista"/>
        <w:jc w:val="center"/>
        <w:rPr>
          <w:rFonts w:ascii="Times New Roman" w:hAnsi="Times New Roman" w:cs="Times New Roman"/>
          <w:sz w:val="24"/>
          <w:szCs w:val="24"/>
        </w:rPr>
      </w:pPr>
      <w:r>
        <w:rPr>
          <w:rFonts w:ascii="Times New Roman" w:hAnsi="Times New Roman"/>
          <w:sz w:val="24"/>
          <w:szCs w:val="24"/>
        </w:rPr>
        <w:t>Práctica 7.</w:t>
      </w:r>
      <w:r w:rsidR="008263C3">
        <w:rPr>
          <w:rFonts w:ascii="Times New Roman" w:hAnsi="Times New Roman"/>
          <w:sz w:val="24"/>
          <w:szCs w:val="24"/>
        </w:rPr>
        <w:t xml:space="preserve"> M</w:t>
      </w:r>
      <w:r w:rsidRPr="00422F7D">
        <w:rPr>
          <w:rFonts w:ascii="Times New Roman" w:hAnsi="Times New Roman"/>
          <w:sz w:val="24"/>
          <w:szCs w:val="24"/>
        </w:rPr>
        <w:t>asas de agua y diagramas T-S</w:t>
      </w:r>
    </w:p>
    <w:p w:rsidR="00463CC7" w:rsidRDefault="00463CC7" w:rsidP="00463CC7">
      <w:pPr>
        <w:pStyle w:val="Prrafodelista"/>
        <w:rPr>
          <w:rFonts w:ascii="Times New Roman" w:hAnsi="Times New Roman" w:cs="Times New Roman"/>
          <w:sz w:val="24"/>
          <w:szCs w:val="24"/>
        </w:rPr>
      </w:pPr>
    </w:p>
    <w:p w:rsidR="003C2A72" w:rsidRDefault="003C2A72" w:rsidP="00FD680E">
      <w:pPr>
        <w:rPr>
          <w:rFonts w:ascii="Times New Roman" w:hAnsi="Times New Roman" w:cs="Times New Roman"/>
          <w:sz w:val="24"/>
          <w:szCs w:val="24"/>
        </w:rPr>
      </w:pPr>
      <w:r w:rsidRPr="00FD680E">
        <w:rPr>
          <w:rFonts w:ascii="Times New Roman" w:hAnsi="Times New Roman" w:cs="Times New Roman"/>
          <w:b/>
          <w:sz w:val="24"/>
          <w:szCs w:val="24"/>
        </w:rPr>
        <w:t xml:space="preserve"> </w:t>
      </w:r>
      <w:r w:rsidR="00D21C5B" w:rsidRPr="00463CC7">
        <w:rPr>
          <w:rFonts w:ascii="Times New Roman" w:hAnsi="Times New Roman" w:cs="Times New Roman"/>
          <w:sz w:val="24"/>
          <w:szCs w:val="24"/>
        </w:rPr>
        <w:t>Introducción</w:t>
      </w:r>
      <w:r w:rsidR="00D21C5B">
        <w:rPr>
          <w:rFonts w:ascii="Times New Roman" w:hAnsi="Times New Roman" w:cs="Times New Roman"/>
          <w:sz w:val="24"/>
          <w:szCs w:val="24"/>
        </w:rPr>
        <w:t>:</w:t>
      </w:r>
    </w:p>
    <w:p w:rsidR="00972CD2" w:rsidRDefault="00972CD2" w:rsidP="00972CD2">
      <w:pPr>
        <w:rPr>
          <w:rFonts w:ascii="Times New Roman" w:hAnsi="Times New Roman" w:cs="Times New Roman"/>
          <w:sz w:val="24"/>
          <w:szCs w:val="24"/>
        </w:rPr>
      </w:pPr>
      <w:r w:rsidRPr="00972CD2">
        <w:rPr>
          <w:rFonts w:ascii="Times New Roman" w:hAnsi="Times New Roman" w:cs="Times New Roman"/>
          <w:sz w:val="24"/>
          <w:szCs w:val="24"/>
        </w:rPr>
        <w:t>El océano está formado por un conjunto de masas de agua de características fisicoquímicas diferentes y que corresponden a lo que los meteorólogos llaman masas de aire; sin embargo presentan movimientos más regulares que estas últimas e influyen en una gran variedad de procesos oceánicos, en especial, en la producción y modificación de las corrientes.</w:t>
      </w:r>
      <w:bookmarkStart w:id="0" w:name="ID845"/>
      <w:bookmarkEnd w:id="0"/>
      <w:r w:rsidRPr="00972CD2">
        <w:rPr>
          <w:rFonts w:ascii="Times New Roman" w:hAnsi="Times New Roman" w:cs="Times New Roman"/>
          <w:sz w:val="24"/>
          <w:szCs w:val="24"/>
        </w:rPr>
        <w:t xml:space="preserve"> </w:t>
      </w:r>
    </w:p>
    <w:p w:rsidR="00972CD2" w:rsidRPr="00972CD2" w:rsidRDefault="00972CD2" w:rsidP="00972CD2">
      <w:pPr>
        <w:rPr>
          <w:rFonts w:ascii="Times New Roman" w:hAnsi="Times New Roman" w:cs="Times New Roman"/>
          <w:sz w:val="24"/>
          <w:szCs w:val="24"/>
        </w:rPr>
      </w:pPr>
      <w:r w:rsidRPr="00972CD2">
        <w:rPr>
          <w:rFonts w:ascii="Times New Roman" w:hAnsi="Times New Roman" w:cs="Times New Roman"/>
          <w:sz w:val="24"/>
          <w:szCs w:val="24"/>
        </w:rPr>
        <w:t xml:space="preserve">La manera de representar esta relación entre la temperatura y la salinidad </w:t>
      </w:r>
      <w:r w:rsidR="00C74163">
        <w:rPr>
          <w:rFonts w:ascii="Times New Roman" w:hAnsi="Times New Roman" w:cs="Times New Roman"/>
          <w:sz w:val="24"/>
          <w:szCs w:val="24"/>
        </w:rPr>
        <w:t>(diagrama temperatura-salinidad)</w:t>
      </w:r>
      <w:r w:rsidRPr="00972CD2">
        <w:rPr>
          <w:rFonts w:ascii="Times New Roman" w:hAnsi="Times New Roman" w:cs="Times New Roman"/>
          <w:sz w:val="24"/>
          <w:szCs w:val="24"/>
        </w:rPr>
        <w:t xml:space="preserve"> es trazando una curva </w:t>
      </w:r>
      <w:r w:rsidR="00C74163">
        <w:rPr>
          <w:rFonts w:ascii="Times New Roman" w:hAnsi="Times New Roman" w:cs="Times New Roman"/>
          <w:sz w:val="24"/>
          <w:szCs w:val="24"/>
        </w:rPr>
        <w:t>(curva de temperatura-salinidad)</w:t>
      </w:r>
      <w:r w:rsidRPr="00972CD2">
        <w:rPr>
          <w:rFonts w:ascii="Times New Roman" w:hAnsi="Times New Roman" w:cs="Times New Roman"/>
          <w:sz w:val="24"/>
          <w:szCs w:val="24"/>
        </w:rPr>
        <w:t xml:space="preserve"> en los ejes de coordenadas, en la que las temperaturas se colocan en las ordenadas y las salinidades en las abscisas. En esta curva quedan representadas las características de una masa de agua en particular; es común que para 0.1 por mil de salinidad, corresponda 1°C de temperatura.</w:t>
      </w:r>
      <w:bookmarkStart w:id="1" w:name="ID851"/>
      <w:bookmarkEnd w:id="1"/>
      <w:r w:rsidRPr="00972CD2">
        <w:rPr>
          <w:rFonts w:ascii="Times New Roman" w:hAnsi="Times New Roman" w:cs="Times New Roman"/>
          <w:sz w:val="24"/>
          <w:szCs w:val="24"/>
        </w:rPr>
        <w:t xml:space="preserve"> </w:t>
      </w:r>
    </w:p>
    <w:p w:rsidR="00972CD2" w:rsidRPr="00972CD2" w:rsidRDefault="00972CD2" w:rsidP="00972CD2">
      <w:pPr>
        <w:rPr>
          <w:rFonts w:ascii="Times New Roman" w:hAnsi="Times New Roman" w:cs="Times New Roman"/>
          <w:sz w:val="24"/>
          <w:szCs w:val="24"/>
        </w:rPr>
      </w:pPr>
      <w:r w:rsidRPr="00972CD2">
        <w:rPr>
          <w:rFonts w:ascii="Times New Roman" w:hAnsi="Times New Roman" w:cs="Times New Roman"/>
          <w:sz w:val="24"/>
          <w:szCs w:val="24"/>
        </w:rPr>
        <w:t xml:space="preserve">Estas dos características se deben tomar en cuenta para determinar los caracteres diferenciales de las masas de agua. </w:t>
      </w:r>
      <w:r w:rsidR="00C74163">
        <w:rPr>
          <w:rFonts w:ascii="Times New Roman" w:hAnsi="Times New Roman" w:cs="Times New Roman"/>
          <w:sz w:val="24"/>
          <w:szCs w:val="24"/>
        </w:rPr>
        <w:t>P</w:t>
      </w:r>
      <w:r w:rsidR="00C74163" w:rsidRPr="00972CD2">
        <w:rPr>
          <w:rFonts w:ascii="Times New Roman" w:hAnsi="Times New Roman" w:cs="Times New Roman"/>
          <w:sz w:val="24"/>
          <w:szCs w:val="24"/>
        </w:rPr>
        <w:t>ropiedades del agua del mar, como la densidad,</w:t>
      </w:r>
      <w:r w:rsidR="00C74163">
        <w:rPr>
          <w:rFonts w:ascii="Times New Roman" w:hAnsi="Times New Roman" w:cs="Times New Roman"/>
          <w:sz w:val="24"/>
          <w:szCs w:val="24"/>
        </w:rPr>
        <w:t xml:space="preserve"> </w:t>
      </w:r>
      <w:r w:rsidRPr="00972CD2">
        <w:rPr>
          <w:rFonts w:ascii="Times New Roman" w:hAnsi="Times New Roman" w:cs="Times New Roman"/>
          <w:sz w:val="24"/>
          <w:szCs w:val="24"/>
        </w:rPr>
        <w:t>son el resultado de esta relación, y para obtener el valor de la densidad se tiene que partir de medir la temperatura en relación con la salinidad.</w:t>
      </w:r>
    </w:p>
    <w:p w:rsidR="00972CD2" w:rsidRDefault="00972CD2" w:rsidP="00972CD2">
      <w:pPr>
        <w:rPr>
          <w:rFonts w:ascii="Times New Roman" w:hAnsi="Times New Roman" w:cs="Times New Roman"/>
          <w:sz w:val="24"/>
          <w:szCs w:val="24"/>
        </w:rPr>
      </w:pPr>
      <w:r w:rsidRPr="00972CD2">
        <w:rPr>
          <w:rFonts w:ascii="Times New Roman" w:hAnsi="Times New Roman" w:cs="Times New Roman"/>
          <w:sz w:val="24"/>
          <w:szCs w:val="24"/>
        </w:rPr>
        <w:t>El estudio de las diferentes masas de agua y, por lo tanto, de la determinación de la densidad producida por la relación temperatura-salinidad, es una de las operaciones de gran importancia para la oceanografía física, debido a que crea los conocimientos para entender toda la dinámica del océano y proporciona las bases para establecer la síntesis sobre los movimientos del agua del mar.</w:t>
      </w:r>
      <w:bookmarkStart w:id="2" w:name="ID870"/>
      <w:bookmarkEnd w:id="2"/>
      <w:r w:rsidRPr="00972CD2">
        <w:rPr>
          <w:rFonts w:ascii="Times New Roman" w:hAnsi="Times New Roman" w:cs="Times New Roman"/>
          <w:sz w:val="24"/>
          <w:szCs w:val="24"/>
        </w:rPr>
        <w:t xml:space="preserve"> </w:t>
      </w:r>
    </w:p>
    <w:p w:rsidR="00C74163" w:rsidRDefault="00C74163" w:rsidP="00C74163">
      <w:pPr>
        <w:rPr>
          <w:rFonts w:ascii="Times New Roman" w:hAnsi="Times New Roman" w:cs="Times New Roman"/>
          <w:sz w:val="24"/>
          <w:szCs w:val="24"/>
        </w:rPr>
      </w:pPr>
      <w:r w:rsidRPr="00C74163">
        <w:rPr>
          <w:rFonts w:ascii="Times New Roman" w:hAnsi="Times New Roman" w:cs="Times New Roman"/>
          <w:sz w:val="24"/>
          <w:szCs w:val="24"/>
        </w:rPr>
        <w:t>Las características que tienen las masas de agua, y en especial su temperatura y salinidad, son adquiridas mientras la masa de agua se encuentra en la superficie sometida a la acción de los procesos que afectan estas propiedades, y es por esto que se les califica como agua reciente, a la vez que se considere a las de los grandes fondos marinos como aguas antiguas. Por medio de la utilización de isótopos radiactivos, se ha logrado calcular la edad de las aguas frías del fondo del Atlántico, y se estima que tienen 400 años, mientras que las del Pacífico tienen 1 500 años.</w:t>
      </w:r>
      <w:bookmarkStart w:id="3" w:name="ID888"/>
      <w:bookmarkEnd w:id="3"/>
      <w:r w:rsidRPr="00C74163">
        <w:rPr>
          <w:rFonts w:ascii="Times New Roman" w:hAnsi="Times New Roman" w:cs="Times New Roman"/>
          <w:sz w:val="24"/>
          <w:szCs w:val="24"/>
        </w:rPr>
        <w:t xml:space="preserve"> </w:t>
      </w:r>
    </w:p>
    <w:p w:rsidR="008263C3" w:rsidRDefault="008263C3" w:rsidP="00FD680E">
      <w:pPr>
        <w:rPr>
          <w:rFonts w:ascii="Times New Roman" w:hAnsi="Times New Roman" w:cs="Times New Roman"/>
          <w:sz w:val="24"/>
          <w:szCs w:val="24"/>
        </w:rPr>
      </w:pPr>
      <w:r w:rsidRPr="008263C3">
        <w:rPr>
          <w:rFonts w:ascii="Times New Roman" w:hAnsi="Times New Roman" w:cs="Times New Roman"/>
          <w:sz w:val="24"/>
          <w:szCs w:val="24"/>
        </w:rPr>
        <w:t>Dadas las características de las masas de agua, características propias de temperatura y salinidad, por consiguiente densidad, presión, gases disueltos, etc. cada masa de agua representa un ecosistema diferente y, no es sólo eso sino que, el origen de las masas de agua afecta a estos factores y las condiciones de vida de los peces sino que también determina la productividad primaria. Como la riqueza biológica depende de las masas de agua, describiremos según el origen.</w:t>
      </w:r>
    </w:p>
    <w:p w:rsidR="00FD680E" w:rsidRPr="00A438AC" w:rsidRDefault="00FD680E" w:rsidP="00FD680E">
      <w:pPr>
        <w:rPr>
          <w:rFonts w:ascii="Times New Roman" w:hAnsi="Times New Roman" w:cs="Times New Roman"/>
          <w:sz w:val="24"/>
          <w:szCs w:val="24"/>
        </w:rPr>
      </w:pPr>
      <w:r w:rsidRPr="00A438AC">
        <w:rPr>
          <w:rFonts w:ascii="Times New Roman" w:hAnsi="Times New Roman" w:cs="Times New Roman"/>
          <w:sz w:val="24"/>
          <w:szCs w:val="24"/>
        </w:rPr>
        <w:lastRenderedPageBreak/>
        <w:t>Objetivo</w:t>
      </w:r>
    </w:p>
    <w:p w:rsidR="00FD680E" w:rsidRDefault="00FD680E" w:rsidP="00FD680E">
      <w:pPr>
        <w:rPr>
          <w:rFonts w:ascii="Times New Roman" w:hAnsi="Times New Roman" w:cs="Times New Roman"/>
          <w:sz w:val="24"/>
          <w:szCs w:val="24"/>
        </w:rPr>
      </w:pPr>
      <w:r>
        <w:rPr>
          <w:rFonts w:ascii="Times New Roman" w:hAnsi="Times New Roman" w:cs="Times New Roman"/>
          <w:sz w:val="24"/>
          <w:szCs w:val="24"/>
        </w:rPr>
        <w:t xml:space="preserve">Que el alumno reconozca </w:t>
      </w:r>
      <w:r w:rsidR="00C74163">
        <w:rPr>
          <w:rFonts w:ascii="Times New Roman" w:hAnsi="Times New Roman" w:cs="Times New Roman"/>
          <w:sz w:val="24"/>
          <w:szCs w:val="24"/>
        </w:rPr>
        <w:t>las principales características de las diferentes masas de agua y como se representan estas gráficamente.</w:t>
      </w:r>
    </w:p>
    <w:p w:rsidR="00C74163" w:rsidRPr="00A438AC" w:rsidRDefault="00C74163" w:rsidP="00FD680E">
      <w:pPr>
        <w:rPr>
          <w:rFonts w:ascii="Times New Roman" w:hAnsi="Times New Roman" w:cs="Times New Roman"/>
          <w:sz w:val="24"/>
          <w:szCs w:val="24"/>
        </w:rPr>
      </w:pPr>
    </w:p>
    <w:p w:rsidR="00FD680E" w:rsidRDefault="00FD680E" w:rsidP="00FD680E">
      <w:pPr>
        <w:rPr>
          <w:rFonts w:ascii="Times New Roman" w:hAnsi="Times New Roman" w:cs="Times New Roman"/>
          <w:sz w:val="24"/>
          <w:szCs w:val="24"/>
        </w:rPr>
      </w:pPr>
      <w:r w:rsidRPr="00A438AC">
        <w:rPr>
          <w:rFonts w:ascii="Times New Roman" w:hAnsi="Times New Roman" w:cs="Times New Roman"/>
          <w:sz w:val="24"/>
          <w:szCs w:val="24"/>
        </w:rPr>
        <w:t>Material.</w:t>
      </w:r>
    </w:p>
    <w:p w:rsidR="0022645E" w:rsidRDefault="0022645E" w:rsidP="00FD680E">
      <w:pPr>
        <w:rPr>
          <w:rFonts w:ascii="Times New Roman" w:hAnsi="Times New Roman" w:cs="Times New Roman"/>
          <w:sz w:val="24"/>
          <w:szCs w:val="24"/>
        </w:rPr>
      </w:pPr>
      <w:r>
        <w:rPr>
          <w:rFonts w:ascii="Times New Roman" w:hAnsi="Times New Roman" w:cs="Times New Roman"/>
          <w:sz w:val="24"/>
          <w:szCs w:val="24"/>
        </w:rPr>
        <w:t>Papel y lápiz</w:t>
      </w:r>
    </w:p>
    <w:p w:rsidR="00362B43" w:rsidRDefault="00362B43" w:rsidP="00CF5AF1">
      <w:pPr>
        <w:rPr>
          <w:rFonts w:ascii="Times New Roman" w:hAnsi="Times New Roman" w:cs="Times New Roman"/>
          <w:sz w:val="24"/>
          <w:szCs w:val="24"/>
        </w:rPr>
      </w:pPr>
    </w:p>
    <w:p w:rsidR="00CF5AF1" w:rsidRPr="00CF5AF1" w:rsidRDefault="00362B43" w:rsidP="00CF5AF1">
      <w:pPr>
        <w:rPr>
          <w:rFonts w:ascii="Times New Roman" w:hAnsi="Times New Roman" w:cs="Times New Roman"/>
          <w:sz w:val="24"/>
          <w:szCs w:val="24"/>
        </w:rPr>
      </w:pPr>
      <w:r>
        <w:rPr>
          <w:rFonts w:ascii="Times New Roman" w:hAnsi="Times New Roman" w:cs="Times New Roman"/>
          <w:sz w:val="24"/>
          <w:szCs w:val="24"/>
        </w:rPr>
        <w:t>Procedimiento</w:t>
      </w:r>
      <w:r w:rsidR="00CF5AF1">
        <w:rPr>
          <w:rFonts w:ascii="Times New Roman" w:hAnsi="Times New Roman" w:cs="Times New Roman"/>
          <w:sz w:val="24"/>
          <w:szCs w:val="24"/>
        </w:rPr>
        <w:t>:</w:t>
      </w:r>
    </w:p>
    <w:p w:rsidR="006C577B" w:rsidRDefault="00687F27" w:rsidP="006C577B">
      <w:pPr>
        <w:rPr>
          <w:rFonts w:ascii="Times New Roman" w:hAnsi="Times New Roman" w:cs="Times New Roman"/>
          <w:sz w:val="24"/>
          <w:szCs w:val="24"/>
        </w:rPr>
      </w:pPr>
      <w:r>
        <w:rPr>
          <w:rFonts w:ascii="Times New Roman" w:hAnsi="Times New Roman" w:cs="Times New Roman"/>
          <w:sz w:val="24"/>
          <w:szCs w:val="24"/>
        </w:rPr>
        <w:t xml:space="preserve">1.- </w:t>
      </w:r>
      <w:r w:rsidR="006C577B" w:rsidRPr="00D505A8">
        <w:rPr>
          <w:rFonts w:ascii="Times New Roman" w:hAnsi="Times New Roman" w:cs="Times New Roman"/>
          <w:sz w:val="24"/>
          <w:szCs w:val="24"/>
        </w:rPr>
        <w:t>La tabla 1 muestra los valores de temperatura y</w:t>
      </w:r>
      <w:r w:rsidR="006C577B">
        <w:rPr>
          <w:rFonts w:ascii="Times New Roman" w:hAnsi="Times New Roman" w:cs="Times New Roman"/>
          <w:sz w:val="24"/>
          <w:szCs w:val="24"/>
        </w:rPr>
        <w:t xml:space="preserve"> salinidad, en invierno en distintas localidades del Océano Atlántico.</w:t>
      </w:r>
    </w:p>
    <w:p w:rsidR="00C74163" w:rsidRDefault="009B20DC" w:rsidP="009B20DC">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Ubique en el diagrama T-S los puntos correspondientes. Use un color para los valores de latitud positivos (Norte) y otro para los negativos (Sur). Conecte los puntos con una línea del mismo color. Señale, con lápiz, la latitud de cada punto</w:t>
      </w:r>
      <w:r w:rsidR="008263C3">
        <w:rPr>
          <w:rFonts w:ascii="Times New Roman" w:hAnsi="Times New Roman" w:cs="Times New Roman"/>
          <w:sz w:val="24"/>
          <w:szCs w:val="24"/>
        </w:rPr>
        <w:t>.</w:t>
      </w:r>
    </w:p>
    <w:p w:rsidR="008263C3" w:rsidRPr="009B20DC" w:rsidRDefault="008263C3" w:rsidP="008263C3">
      <w:pPr>
        <w:pStyle w:val="Prrafodelista"/>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6C577B" w:rsidTr="007D2D3E">
        <w:tc>
          <w:tcPr>
            <w:tcW w:w="2244" w:type="dxa"/>
            <w:tcBorders>
              <w:top w:val="single" w:sz="4" w:space="0" w:color="auto"/>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Latitud</w:t>
            </w:r>
          </w:p>
        </w:tc>
        <w:tc>
          <w:tcPr>
            <w:tcW w:w="2244" w:type="dxa"/>
            <w:tcBorders>
              <w:top w:val="single" w:sz="4" w:space="0" w:color="auto"/>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Longitud</w:t>
            </w:r>
          </w:p>
        </w:tc>
        <w:tc>
          <w:tcPr>
            <w:tcW w:w="2245" w:type="dxa"/>
            <w:tcBorders>
              <w:top w:val="single" w:sz="4" w:space="0" w:color="auto"/>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Salinidad</w:t>
            </w:r>
          </w:p>
        </w:tc>
        <w:tc>
          <w:tcPr>
            <w:tcW w:w="2245" w:type="dxa"/>
            <w:tcBorders>
              <w:top w:val="single" w:sz="4" w:space="0" w:color="auto"/>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Temperatura</w:t>
            </w:r>
          </w:p>
        </w:tc>
      </w:tr>
      <w:tr w:rsidR="006C577B" w:rsidTr="007D2D3E">
        <w:tc>
          <w:tcPr>
            <w:tcW w:w="2244" w:type="dxa"/>
            <w:tcBorders>
              <w:top w:val="single" w:sz="4" w:space="0" w:color="auto"/>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90°</w:t>
            </w:r>
          </w:p>
        </w:tc>
        <w:tc>
          <w:tcPr>
            <w:tcW w:w="2244" w:type="dxa"/>
            <w:tcBorders>
              <w:top w:val="single" w:sz="4" w:space="0" w:color="auto"/>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Cualquiera</w:t>
            </w:r>
          </w:p>
        </w:tc>
        <w:tc>
          <w:tcPr>
            <w:tcW w:w="2245" w:type="dxa"/>
            <w:tcBorders>
              <w:top w:val="single" w:sz="4" w:space="0" w:color="auto"/>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31.2</w:t>
            </w:r>
          </w:p>
        </w:tc>
        <w:tc>
          <w:tcPr>
            <w:tcW w:w="2245" w:type="dxa"/>
            <w:tcBorders>
              <w:top w:val="single" w:sz="4" w:space="0" w:color="auto"/>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-1.65</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70°</w:t>
            </w:r>
          </w:p>
        </w:tc>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-5°</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35.1</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2</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60°</w:t>
            </w:r>
          </w:p>
        </w:tc>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-40°</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34.8</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4</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45°</w:t>
            </w:r>
          </w:p>
        </w:tc>
        <w:tc>
          <w:tcPr>
            <w:tcW w:w="2244" w:type="dxa"/>
            <w:tcBorders>
              <w:top w:val="nil"/>
              <w:left w:val="nil"/>
              <w:bottom w:val="nil"/>
              <w:right w:val="nil"/>
            </w:tcBorders>
          </w:tcPr>
          <w:p w:rsidR="006C577B" w:rsidRDefault="006C577B" w:rsidP="007D2D3E">
            <w:r w:rsidRPr="00D202A8">
              <w:rPr>
                <w:rFonts w:ascii="Times New Roman" w:hAnsi="Times New Roman" w:cs="Times New Roman"/>
                <w:sz w:val="24"/>
                <w:szCs w:val="24"/>
              </w:rPr>
              <w:t>-40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35.8</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14.5</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35°</w:t>
            </w:r>
          </w:p>
        </w:tc>
        <w:tc>
          <w:tcPr>
            <w:tcW w:w="2244" w:type="dxa"/>
            <w:tcBorders>
              <w:top w:val="nil"/>
              <w:left w:val="nil"/>
              <w:bottom w:val="nil"/>
              <w:right w:val="nil"/>
            </w:tcBorders>
          </w:tcPr>
          <w:p w:rsidR="006C577B" w:rsidRDefault="006C577B" w:rsidP="007D2D3E">
            <w:r w:rsidRPr="00D202A8">
              <w:rPr>
                <w:rFonts w:ascii="Times New Roman" w:hAnsi="Times New Roman" w:cs="Times New Roman"/>
                <w:sz w:val="24"/>
                <w:szCs w:val="24"/>
              </w:rPr>
              <w:t>-40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36.4</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17.7</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25°</w:t>
            </w:r>
          </w:p>
        </w:tc>
        <w:tc>
          <w:tcPr>
            <w:tcW w:w="2244" w:type="dxa"/>
            <w:tcBorders>
              <w:top w:val="nil"/>
              <w:left w:val="nil"/>
              <w:bottom w:val="nil"/>
              <w:right w:val="nil"/>
            </w:tcBorders>
          </w:tcPr>
          <w:p w:rsidR="006C577B" w:rsidRDefault="006C577B" w:rsidP="007D2D3E">
            <w:r w:rsidRPr="00D202A8">
              <w:rPr>
                <w:rFonts w:ascii="Times New Roman" w:hAnsi="Times New Roman" w:cs="Times New Roman"/>
                <w:sz w:val="24"/>
                <w:szCs w:val="24"/>
              </w:rPr>
              <w:t>-40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37.2</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22.4</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15°</w:t>
            </w:r>
          </w:p>
        </w:tc>
        <w:tc>
          <w:tcPr>
            <w:tcW w:w="2244" w:type="dxa"/>
            <w:tcBorders>
              <w:top w:val="nil"/>
              <w:left w:val="nil"/>
              <w:bottom w:val="nil"/>
              <w:right w:val="nil"/>
            </w:tcBorders>
          </w:tcPr>
          <w:p w:rsidR="006C577B" w:rsidRDefault="006C577B" w:rsidP="007D2D3E">
            <w:r w:rsidRPr="00D202A8">
              <w:rPr>
                <w:rFonts w:ascii="Times New Roman" w:hAnsi="Times New Roman" w:cs="Times New Roman"/>
                <w:sz w:val="24"/>
                <w:szCs w:val="24"/>
              </w:rPr>
              <w:t>-40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36.1</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24.4</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0°</w:t>
            </w:r>
          </w:p>
        </w:tc>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-30°</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35.8</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27.7</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-15°</w:t>
            </w:r>
          </w:p>
        </w:tc>
        <w:tc>
          <w:tcPr>
            <w:tcW w:w="2244" w:type="dxa"/>
            <w:tcBorders>
              <w:top w:val="nil"/>
              <w:left w:val="nil"/>
              <w:bottom w:val="nil"/>
              <w:right w:val="nil"/>
            </w:tcBorders>
          </w:tcPr>
          <w:p w:rsidR="006C577B" w:rsidRDefault="006C577B" w:rsidP="007D2D3E">
            <w:r w:rsidRPr="001E134E">
              <w:rPr>
                <w:rFonts w:ascii="Times New Roman" w:hAnsi="Times New Roman" w:cs="Times New Roman"/>
                <w:sz w:val="24"/>
                <w:szCs w:val="24"/>
              </w:rPr>
              <w:t>-30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37</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22.4</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-30°</w:t>
            </w:r>
          </w:p>
        </w:tc>
        <w:tc>
          <w:tcPr>
            <w:tcW w:w="2244" w:type="dxa"/>
            <w:tcBorders>
              <w:top w:val="nil"/>
              <w:left w:val="nil"/>
              <w:bottom w:val="nil"/>
              <w:right w:val="nil"/>
            </w:tcBorders>
          </w:tcPr>
          <w:p w:rsidR="006C577B" w:rsidRDefault="006C577B" w:rsidP="007D2D3E">
            <w:r w:rsidRPr="001E134E">
              <w:rPr>
                <w:rFonts w:ascii="Times New Roman" w:hAnsi="Times New Roman" w:cs="Times New Roman"/>
                <w:sz w:val="24"/>
                <w:szCs w:val="24"/>
              </w:rPr>
              <w:t>-30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35.8</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18.9</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-40°</w:t>
            </w:r>
          </w:p>
        </w:tc>
        <w:tc>
          <w:tcPr>
            <w:tcW w:w="2244" w:type="dxa"/>
            <w:tcBorders>
              <w:top w:val="nil"/>
              <w:left w:val="nil"/>
              <w:bottom w:val="nil"/>
              <w:right w:val="nil"/>
            </w:tcBorders>
          </w:tcPr>
          <w:p w:rsidR="006C577B" w:rsidRDefault="006C577B" w:rsidP="007D2D3E">
            <w:r w:rsidRPr="001E134E">
              <w:rPr>
                <w:rFonts w:ascii="Times New Roman" w:hAnsi="Times New Roman" w:cs="Times New Roman"/>
                <w:sz w:val="24"/>
                <w:szCs w:val="24"/>
              </w:rPr>
              <w:t>-30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35</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13</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-50°</w:t>
            </w:r>
          </w:p>
        </w:tc>
        <w:tc>
          <w:tcPr>
            <w:tcW w:w="2244" w:type="dxa"/>
            <w:tcBorders>
              <w:top w:val="nil"/>
              <w:left w:val="nil"/>
              <w:bottom w:val="nil"/>
              <w:right w:val="nil"/>
            </w:tcBorders>
          </w:tcPr>
          <w:p w:rsidR="006C577B" w:rsidRDefault="006C577B" w:rsidP="007D2D3E">
            <w:r w:rsidRPr="001E134E">
              <w:rPr>
                <w:rFonts w:ascii="Times New Roman" w:hAnsi="Times New Roman" w:cs="Times New Roman"/>
                <w:sz w:val="24"/>
                <w:szCs w:val="24"/>
              </w:rPr>
              <w:t>-30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34</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3.7</w:t>
            </w:r>
          </w:p>
        </w:tc>
      </w:tr>
      <w:tr w:rsidR="006C577B" w:rsidTr="007D2D3E">
        <w:tc>
          <w:tcPr>
            <w:tcW w:w="2244"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-60°</w:t>
            </w:r>
          </w:p>
        </w:tc>
        <w:tc>
          <w:tcPr>
            <w:tcW w:w="2244" w:type="dxa"/>
            <w:tcBorders>
              <w:top w:val="nil"/>
              <w:left w:val="nil"/>
              <w:bottom w:val="nil"/>
              <w:right w:val="nil"/>
            </w:tcBorders>
          </w:tcPr>
          <w:p w:rsidR="006C577B" w:rsidRDefault="006C577B" w:rsidP="007D2D3E">
            <w:r w:rsidRPr="001E134E">
              <w:rPr>
                <w:rFonts w:ascii="Times New Roman" w:hAnsi="Times New Roman" w:cs="Times New Roman"/>
                <w:sz w:val="24"/>
                <w:szCs w:val="24"/>
              </w:rPr>
              <w:t>-30</w:t>
            </w:r>
            <w:r>
              <w:rPr>
                <w:rFonts w:ascii="Times New Roman" w:hAnsi="Times New Roman" w:cs="Times New Roman"/>
                <w:sz w:val="24"/>
                <w:szCs w:val="24"/>
              </w:rPr>
              <w:t>°</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34.2</w:t>
            </w:r>
          </w:p>
        </w:tc>
        <w:tc>
          <w:tcPr>
            <w:tcW w:w="2245" w:type="dxa"/>
            <w:tcBorders>
              <w:top w:val="nil"/>
              <w:left w:val="nil"/>
              <w:bottom w:val="nil"/>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-1.7</w:t>
            </w:r>
          </w:p>
        </w:tc>
      </w:tr>
      <w:tr w:rsidR="006C577B" w:rsidTr="007D2D3E">
        <w:tc>
          <w:tcPr>
            <w:tcW w:w="2244" w:type="dxa"/>
            <w:tcBorders>
              <w:top w:val="nil"/>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-70°</w:t>
            </w:r>
          </w:p>
        </w:tc>
        <w:tc>
          <w:tcPr>
            <w:tcW w:w="2244" w:type="dxa"/>
            <w:tcBorders>
              <w:top w:val="nil"/>
              <w:left w:val="nil"/>
              <w:bottom w:val="single" w:sz="4" w:space="0" w:color="auto"/>
              <w:right w:val="nil"/>
            </w:tcBorders>
          </w:tcPr>
          <w:p w:rsidR="006C577B" w:rsidRDefault="006C577B" w:rsidP="007D2D3E">
            <w:r w:rsidRPr="001E134E">
              <w:rPr>
                <w:rFonts w:ascii="Times New Roman" w:hAnsi="Times New Roman" w:cs="Times New Roman"/>
                <w:sz w:val="24"/>
                <w:szCs w:val="24"/>
              </w:rPr>
              <w:t>-30</w:t>
            </w:r>
            <w:r>
              <w:rPr>
                <w:rFonts w:ascii="Times New Roman" w:hAnsi="Times New Roman" w:cs="Times New Roman"/>
                <w:sz w:val="24"/>
                <w:szCs w:val="24"/>
              </w:rPr>
              <w:t>°</w:t>
            </w:r>
          </w:p>
        </w:tc>
        <w:tc>
          <w:tcPr>
            <w:tcW w:w="2245" w:type="dxa"/>
            <w:tcBorders>
              <w:top w:val="nil"/>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34.4</w:t>
            </w:r>
          </w:p>
        </w:tc>
        <w:tc>
          <w:tcPr>
            <w:tcW w:w="2245" w:type="dxa"/>
            <w:tcBorders>
              <w:top w:val="nil"/>
              <w:left w:val="nil"/>
              <w:bottom w:val="single" w:sz="4" w:space="0" w:color="auto"/>
              <w:right w:val="nil"/>
            </w:tcBorders>
          </w:tcPr>
          <w:p w:rsidR="006C577B" w:rsidRDefault="006C577B" w:rsidP="007D2D3E">
            <w:pPr>
              <w:rPr>
                <w:rFonts w:ascii="Times New Roman" w:hAnsi="Times New Roman" w:cs="Times New Roman"/>
                <w:sz w:val="24"/>
                <w:szCs w:val="24"/>
              </w:rPr>
            </w:pPr>
            <w:r>
              <w:rPr>
                <w:rFonts w:ascii="Times New Roman" w:hAnsi="Times New Roman" w:cs="Times New Roman"/>
                <w:sz w:val="24"/>
                <w:szCs w:val="24"/>
              </w:rPr>
              <w:t>-1.95</w:t>
            </w:r>
          </w:p>
        </w:tc>
      </w:tr>
    </w:tbl>
    <w:p w:rsidR="00263564" w:rsidRDefault="00263564" w:rsidP="00D45026">
      <w:pPr>
        <w:ind w:left="360"/>
        <w:rPr>
          <w:rFonts w:ascii="Times New Roman" w:hAnsi="Times New Roman" w:cs="Times New Roman"/>
          <w:sz w:val="24"/>
          <w:szCs w:val="24"/>
        </w:rPr>
      </w:pPr>
    </w:p>
    <w:p w:rsidR="00F53CFD" w:rsidRDefault="00F53CFD" w:rsidP="00F53CFD">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Ubique en el mismo diagrama los puntos correspondientes a los valores de temperatura y salinidad de la siguiente tabla (use otro color), correspondientes a una estación del Atlántico tropical (10°S, 25°N). Señale la profundidad de cada punto.</w:t>
      </w:r>
    </w:p>
    <w:p w:rsidR="008B5A76" w:rsidRDefault="008B5A76" w:rsidP="008B5A76">
      <w:pPr>
        <w:pStyle w:val="Prrafodelista"/>
        <w:rPr>
          <w:rFonts w:ascii="Times New Roman" w:hAnsi="Times New Roman" w:cs="Times New Roman"/>
          <w:sz w:val="24"/>
          <w:szCs w:val="24"/>
        </w:rPr>
      </w:pPr>
    </w:p>
    <w:p w:rsidR="008263C3" w:rsidRDefault="008263C3" w:rsidP="008263C3">
      <w:pPr>
        <w:pStyle w:val="Prrafodelista"/>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F53CFD" w:rsidTr="00F53CFD">
        <w:tc>
          <w:tcPr>
            <w:tcW w:w="1496" w:type="dxa"/>
          </w:tcPr>
          <w:p w:rsidR="00F53CFD" w:rsidRDefault="00F53CFD" w:rsidP="00F53CFD">
            <w:pPr>
              <w:rPr>
                <w:rFonts w:ascii="Times New Roman" w:hAnsi="Times New Roman" w:cs="Times New Roman"/>
                <w:sz w:val="24"/>
                <w:szCs w:val="24"/>
              </w:rPr>
            </w:pPr>
            <w:proofErr w:type="spellStart"/>
            <w:r>
              <w:rPr>
                <w:rFonts w:ascii="Times New Roman" w:hAnsi="Times New Roman" w:cs="Times New Roman"/>
                <w:sz w:val="24"/>
                <w:szCs w:val="24"/>
              </w:rPr>
              <w:lastRenderedPageBreak/>
              <w:t>Profundiad</w:t>
            </w:r>
            <w:proofErr w:type="spellEnd"/>
            <w:r>
              <w:rPr>
                <w:rFonts w:ascii="Times New Roman" w:hAnsi="Times New Roman" w:cs="Times New Roman"/>
                <w:sz w:val="24"/>
                <w:szCs w:val="24"/>
              </w:rPr>
              <w:t xml:space="preserve"> (m)</w:t>
            </w:r>
          </w:p>
        </w:tc>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Temperatura (°C)</w:t>
            </w:r>
          </w:p>
        </w:tc>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Salinidad</w:t>
            </w:r>
          </w:p>
        </w:tc>
        <w:tc>
          <w:tcPr>
            <w:tcW w:w="1496" w:type="dxa"/>
          </w:tcPr>
          <w:p w:rsidR="00F53CFD" w:rsidRDefault="00F53CFD" w:rsidP="00030282">
            <w:pPr>
              <w:rPr>
                <w:rFonts w:ascii="Times New Roman" w:hAnsi="Times New Roman" w:cs="Times New Roman"/>
                <w:sz w:val="24"/>
                <w:szCs w:val="24"/>
              </w:rPr>
            </w:pPr>
            <w:proofErr w:type="spellStart"/>
            <w:r>
              <w:rPr>
                <w:rFonts w:ascii="Times New Roman" w:hAnsi="Times New Roman" w:cs="Times New Roman"/>
                <w:sz w:val="24"/>
                <w:szCs w:val="24"/>
              </w:rPr>
              <w:t>Profundiad</w:t>
            </w:r>
            <w:proofErr w:type="spellEnd"/>
            <w:r>
              <w:rPr>
                <w:rFonts w:ascii="Times New Roman" w:hAnsi="Times New Roman" w:cs="Times New Roman"/>
                <w:sz w:val="24"/>
                <w:szCs w:val="24"/>
              </w:rPr>
              <w:t xml:space="preserve"> (m)</w:t>
            </w:r>
          </w:p>
        </w:tc>
        <w:tc>
          <w:tcPr>
            <w:tcW w:w="1497"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Temperatura (°C)</w:t>
            </w:r>
          </w:p>
        </w:tc>
        <w:tc>
          <w:tcPr>
            <w:tcW w:w="1497"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Salinidad</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0</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26.55</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36.52</w:t>
            </w:r>
          </w:p>
        </w:tc>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900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4.09</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34.49</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10</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26.56</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36.54</w:t>
            </w:r>
          </w:p>
        </w:tc>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1000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3.93</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34.54</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20</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26.55</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36.54</w:t>
            </w:r>
          </w:p>
        </w:tc>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1100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3.89</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34.63</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30</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26.54</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36.55</w:t>
            </w:r>
          </w:p>
        </w:tc>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1200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3.91</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34.7</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50</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26.33</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36.6</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1300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3.95</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34.79</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75</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25.35</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36.72</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1400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3.94</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34.86</w:t>
            </w:r>
          </w:p>
        </w:tc>
      </w:tr>
      <w:tr w:rsidR="00F53CFD" w:rsidTr="00F53CFD">
        <w:tc>
          <w:tcPr>
            <w:tcW w:w="1496" w:type="dxa"/>
          </w:tcPr>
          <w:p w:rsidR="00F53CFD" w:rsidRDefault="00F53CFD" w:rsidP="00F53CFD">
            <w:pPr>
              <w:rPr>
                <w:rFonts w:ascii="Times New Roman" w:hAnsi="Times New Roman" w:cs="Times New Roman"/>
                <w:sz w:val="24"/>
                <w:szCs w:val="24"/>
              </w:rPr>
            </w:pPr>
            <w:r>
              <w:rPr>
                <w:rFonts w:ascii="Times New Roman" w:hAnsi="Times New Roman" w:cs="Times New Roman"/>
                <w:sz w:val="24"/>
                <w:szCs w:val="24"/>
              </w:rPr>
              <w:t>100</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23.73</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36.8</w:t>
            </w:r>
          </w:p>
        </w:tc>
        <w:tc>
          <w:tcPr>
            <w:tcW w:w="1496"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1500</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3.87</w:t>
            </w:r>
          </w:p>
        </w:tc>
        <w:tc>
          <w:tcPr>
            <w:tcW w:w="1497" w:type="dxa"/>
          </w:tcPr>
          <w:p w:rsidR="00F53CFD" w:rsidRDefault="005B28F2" w:rsidP="00F53CFD">
            <w:pPr>
              <w:rPr>
                <w:rFonts w:ascii="Times New Roman" w:hAnsi="Times New Roman" w:cs="Times New Roman"/>
                <w:sz w:val="24"/>
                <w:szCs w:val="24"/>
              </w:rPr>
            </w:pPr>
            <w:r>
              <w:rPr>
                <w:rFonts w:ascii="Times New Roman" w:hAnsi="Times New Roman" w:cs="Times New Roman"/>
                <w:sz w:val="24"/>
                <w:szCs w:val="24"/>
              </w:rPr>
              <w:t>34.91</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125</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21.53</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36.53</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1750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3.52</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34.95</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150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18.78</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36.14</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2000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3.22</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34.94</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200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14.12</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35.46</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2500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2.7</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34.92</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250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11.59</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35.1</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3000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2.46</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34.91</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300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9.98</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34.92</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3500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2.18</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34.9</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400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7.99</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34.7</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4000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1.47</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34.83</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500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6.67</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34.58</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4500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0.62</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34.75</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600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5.7</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34.51</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5000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0.33</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34.72</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700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4.96</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34.48</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5500</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0.21</w:t>
            </w:r>
          </w:p>
        </w:tc>
        <w:tc>
          <w:tcPr>
            <w:tcW w:w="1497"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34.72</w:t>
            </w:r>
          </w:p>
        </w:tc>
      </w:tr>
      <w:tr w:rsidR="00F53CFD" w:rsidTr="00F53CFD">
        <w:tc>
          <w:tcPr>
            <w:tcW w:w="1496" w:type="dxa"/>
          </w:tcPr>
          <w:p w:rsidR="00F53CFD" w:rsidRDefault="00F53CFD" w:rsidP="00030282">
            <w:pPr>
              <w:rPr>
                <w:rFonts w:ascii="Times New Roman" w:hAnsi="Times New Roman" w:cs="Times New Roman"/>
                <w:sz w:val="24"/>
                <w:szCs w:val="24"/>
              </w:rPr>
            </w:pPr>
            <w:r>
              <w:rPr>
                <w:rFonts w:ascii="Times New Roman" w:hAnsi="Times New Roman" w:cs="Times New Roman"/>
                <w:sz w:val="24"/>
                <w:szCs w:val="24"/>
              </w:rPr>
              <w:t>800</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4.44</w:t>
            </w:r>
          </w:p>
        </w:tc>
        <w:tc>
          <w:tcPr>
            <w:tcW w:w="1496" w:type="dxa"/>
          </w:tcPr>
          <w:p w:rsidR="00F53CFD" w:rsidRDefault="005B28F2" w:rsidP="00030282">
            <w:pPr>
              <w:rPr>
                <w:rFonts w:ascii="Times New Roman" w:hAnsi="Times New Roman" w:cs="Times New Roman"/>
                <w:sz w:val="24"/>
                <w:szCs w:val="24"/>
              </w:rPr>
            </w:pPr>
            <w:r>
              <w:rPr>
                <w:rFonts w:ascii="Times New Roman" w:hAnsi="Times New Roman" w:cs="Times New Roman"/>
                <w:sz w:val="24"/>
                <w:szCs w:val="24"/>
              </w:rPr>
              <w:t>34.47</w:t>
            </w:r>
          </w:p>
        </w:tc>
        <w:tc>
          <w:tcPr>
            <w:tcW w:w="1496" w:type="dxa"/>
          </w:tcPr>
          <w:p w:rsidR="00F53CFD" w:rsidRDefault="00F53CFD" w:rsidP="00030282">
            <w:pPr>
              <w:rPr>
                <w:rFonts w:ascii="Times New Roman" w:hAnsi="Times New Roman" w:cs="Times New Roman"/>
                <w:sz w:val="24"/>
                <w:szCs w:val="24"/>
              </w:rPr>
            </w:pPr>
          </w:p>
        </w:tc>
        <w:tc>
          <w:tcPr>
            <w:tcW w:w="1497" w:type="dxa"/>
          </w:tcPr>
          <w:p w:rsidR="00F53CFD" w:rsidRDefault="00F53CFD" w:rsidP="00030282">
            <w:pPr>
              <w:rPr>
                <w:rFonts w:ascii="Times New Roman" w:hAnsi="Times New Roman" w:cs="Times New Roman"/>
                <w:sz w:val="24"/>
                <w:szCs w:val="24"/>
              </w:rPr>
            </w:pPr>
          </w:p>
        </w:tc>
        <w:tc>
          <w:tcPr>
            <w:tcW w:w="1497" w:type="dxa"/>
          </w:tcPr>
          <w:p w:rsidR="00F53CFD" w:rsidRDefault="00F53CFD" w:rsidP="00030282">
            <w:pPr>
              <w:rPr>
                <w:rFonts w:ascii="Times New Roman" w:hAnsi="Times New Roman" w:cs="Times New Roman"/>
                <w:sz w:val="24"/>
                <w:szCs w:val="24"/>
              </w:rPr>
            </w:pPr>
          </w:p>
        </w:tc>
      </w:tr>
    </w:tbl>
    <w:p w:rsidR="005B28F2" w:rsidRDefault="005B28F2" w:rsidP="00F53CFD">
      <w:pPr>
        <w:rPr>
          <w:rFonts w:ascii="Times New Roman" w:hAnsi="Times New Roman" w:cs="Times New Roman"/>
          <w:sz w:val="24"/>
          <w:szCs w:val="24"/>
        </w:rPr>
      </w:pPr>
    </w:p>
    <w:p w:rsidR="008263C3" w:rsidRDefault="008263C3" w:rsidP="00F53CFD">
      <w:pPr>
        <w:rPr>
          <w:rFonts w:ascii="Times New Roman" w:hAnsi="Times New Roman" w:cs="Times New Roman"/>
          <w:sz w:val="24"/>
          <w:szCs w:val="24"/>
        </w:rPr>
      </w:pPr>
    </w:p>
    <w:p w:rsidR="005B28F2" w:rsidRPr="005B28F2" w:rsidRDefault="005B28F2" w:rsidP="005B28F2">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Identifique</w:t>
      </w:r>
      <w:r w:rsidR="00AB0EF7">
        <w:rPr>
          <w:rFonts w:ascii="Times New Roman" w:hAnsi="Times New Roman" w:cs="Times New Roman"/>
          <w:sz w:val="24"/>
          <w:szCs w:val="24"/>
        </w:rPr>
        <w:t xml:space="preserve"> la semejanza más cercana a los valores del agua superficial de la primera tabla. La mayor semejanza indica que las aguas superficiales son la fuente u origen de estas. Ya que las aguas suelen esparcirse sobre superficies de la misma densidad, las líneas de densidad pueden ser empleados para encontrar las semejanzas.</w:t>
      </w:r>
    </w:p>
    <w:p w:rsidR="009B20DC" w:rsidRDefault="008263C3" w:rsidP="00263564">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6012707" cy="74676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1.tif"/>
                    <pic:cNvPicPr/>
                  </pic:nvPicPr>
                  <pic:blipFill rotWithShape="1">
                    <a:blip r:embed="rId5" cstate="print">
                      <a:extLst>
                        <a:ext uri="{28A0092B-C50C-407E-A947-70E740481C1C}">
                          <a14:useLocalDpi xmlns:a14="http://schemas.microsoft.com/office/drawing/2010/main" val="0"/>
                        </a:ext>
                      </a:extLst>
                    </a:blip>
                    <a:srcRect l="12054" t="14062" r="8659" b="14398"/>
                    <a:stretch/>
                  </pic:blipFill>
                  <pic:spPr bwMode="auto">
                    <a:xfrm>
                      <a:off x="0" y="0"/>
                      <a:ext cx="6014749" cy="7470137"/>
                    </a:xfrm>
                    <a:prstGeom prst="rect">
                      <a:avLst/>
                    </a:prstGeom>
                    <a:ln>
                      <a:noFill/>
                    </a:ln>
                    <a:extLst>
                      <a:ext uri="{53640926-AAD7-44D8-BBD7-CCE9431645EC}">
                        <a14:shadowObscured xmlns:a14="http://schemas.microsoft.com/office/drawing/2010/main"/>
                      </a:ext>
                    </a:extLst>
                  </pic:spPr>
                </pic:pic>
              </a:graphicData>
            </a:graphic>
          </wp:inline>
        </w:drawing>
      </w:r>
    </w:p>
    <w:p w:rsidR="008B5A76" w:rsidRDefault="008B5A76" w:rsidP="00263564">
      <w:pPr>
        <w:rPr>
          <w:rFonts w:ascii="Times New Roman" w:hAnsi="Times New Roman" w:cs="Times New Roman"/>
          <w:sz w:val="24"/>
          <w:szCs w:val="24"/>
        </w:rPr>
      </w:pPr>
    </w:p>
    <w:p w:rsidR="00FC1CB9" w:rsidRPr="00687F27" w:rsidRDefault="00687F27" w:rsidP="00687F27">
      <w:pPr>
        <w:ind w:left="360"/>
        <w:rPr>
          <w:rFonts w:ascii="Times New Roman" w:hAnsi="Times New Roman" w:cs="Times New Roman"/>
          <w:sz w:val="24"/>
          <w:szCs w:val="24"/>
        </w:rPr>
      </w:pPr>
      <w:r>
        <w:rPr>
          <w:rFonts w:ascii="Times New Roman" w:hAnsi="Times New Roman" w:cs="Times New Roman"/>
          <w:sz w:val="24"/>
          <w:szCs w:val="24"/>
        </w:rPr>
        <w:t xml:space="preserve">2.- </w:t>
      </w:r>
      <w:r w:rsidR="00FC1CB9" w:rsidRPr="00687F27">
        <w:rPr>
          <w:rFonts w:ascii="Times New Roman" w:hAnsi="Times New Roman" w:cs="Times New Roman"/>
          <w:sz w:val="24"/>
          <w:szCs w:val="24"/>
        </w:rPr>
        <w:t xml:space="preserve">En el siguiente mapa del Atlántico localice las </w:t>
      </w:r>
      <w:r w:rsidR="000D32AE" w:rsidRPr="00687F27">
        <w:rPr>
          <w:rFonts w:ascii="Times New Roman" w:hAnsi="Times New Roman" w:cs="Times New Roman"/>
          <w:sz w:val="24"/>
          <w:szCs w:val="24"/>
        </w:rPr>
        <w:t>fuentes de agua superficial más</w:t>
      </w:r>
      <w:r w:rsidR="00FC1CB9" w:rsidRPr="00687F27">
        <w:rPr>
          <w:rFonts w:ascii="Times New Roman" w:hAnsi="Times New Roman" w:cs="Times New Roman"/>
          <w:sz w:val="24"/>
          <w:szCs w:val="24"/>
        </w:rPr>
        <w:t xml:space="preserve"> probables de los siguientes rasgos, enlistados en orden descendente</w:t>
      </w:r>
      <w:r w:rsidR="000D32AE" w:rsidRPr="00687F27">
        <w:rPr>
          <w:rFonts w:ascii="Times New Roman" w:hAnsi="Times New Roman" w:cs="Times New Roman"/>
          <w:sz w:val="24"/>
          <w:szCs w:val="24"/>
        </w:rPr>
        <w:t>, de la columna de agua del Atlántico tropical.</w:t>
      </w:r>
    </w:p>
    <w:p w:rsidR="00FC1CB9" w:rsidRDefault="00FC1CB9" w:rsidP="00FC1CB9">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Máximo de salinidad poco profundo (alrededor de los 100m)</w:t>
      </w:r>
    </w:p>
    <w:p w:rsidR="00FC1CB9" w:rsidRDefault="00FC1CB9" w:rsidP="00FC1CB9">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Mínimo de salinidad</w:t>
      </w:r>
    </w:p>
    <w:p w:rsidR="00FC1CB9" w:rsidRDefault="00FC1CB9" w:rsidP="00FC1CB9">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Máximo de salinidad profundo</w:t>
      </w:r>
    </w:p>
    <w:p w:rsidR="00FC1CB9" w:rsidRDefault="00FC1CB9" w:rsidP="00FC1CB9">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Agua de fondo</w:t>
      </w:r>
    </w:p>
    <w:p w:rsidR="00687F27" w:rsidRDefault="003B4C59" w:rsidP="00FC1CB9">
      <w:pPr>
        <w:rPr>
          <w:noProof/>
          <w:color w:val="0000FF"/>
          <w:lang w:eastAsia="es-MX"/>
        </w:rPr>
      </w:pPr>
      <w:r>
        <w:rPr>
          <w:noProof/>
          <w:color w:val="0000FF"/>
          <w:lang w:eastAsia="es-MX"/>
        </w:rPr>
        <w:pict>
          <v:shapetype id="_x0000_t202" coordsize="21600,21600" o:spt="202" path="m,l,21600r21600,l21600,xe">
            <v:stroke joinstyle="miter"/>
            <v:path gradientshapeok="t" o:connecttype="rect"/>
          </v:shapetype>
          <v:shape id="_x0000_s1029" type="#_x0000_t202" style="position:absolute;margin-left:246.45pt;margin-top:372.95pt;width:49.5pt;height:18pt;z-index:251661312" filled="f" stroked="f">
            <v:textbox>
              <w:txbxContent>
                <w:p w:rsidR="00FC1CB9" w:rsidRDefault="00FC1CB9" w:rsidP="00FC1CB9">
                  <w:r>
                    <w:t>AAIW</w:t>
                  </w:r>
                </w:p>
              </w:txbxContent>
            </v:textbox>
          </v:shape>
        </w:pict>
      </w:r>
      <w:r>
        <w:rPr>
          <w:noProof/>
          <w:color w:val="0000FF"/>
          <w:lang w:eastAsia="es-MX"/>
        </w:rPr>
        <w:pict>
          <v:shape id="_x0000_s1030" type="#_x0000_t202" style="position:absolute;margin-left:217.2pt;margin-top:418.7pt;width:49.5pt;height:18pt;z-index:251662336" filled="f" stroked="f">
            <v:textbox>
              <w:txbxContent>
                <w:p w:rsidR="00FC1CB9" w:rsidRDefault="00FC1CB9" w:rsidP="00FC1CB9">
                  <w:r>
                    <w:t>AABW</w:t>
                  </w:r>
                </w:p>
              </w:txbxContent>
            </v:textbox>
          </v:shape>
        </w:pict>
      </w:r>
      <w:r>
        <w:rPr>
          <w:noProof/>
          <w:color w:val="0000FF"/>
          <w:lang w:eastAsia="es-MX"/>
        </w:rPr>
        <w:pict>
          <v:shape id="_x0000_s1027" type="#_x0000_t202" style="position:absolute;margin-left:172.95pt;margin-top:144.95pt;width:49.5pt;height:18pt;z-index:251659264" filled="f" stroked="f">
            <v:textbox>
              <w:txbxContent>
                <w:p w:rsidR="00FC1CB9" w:rsidRDefault="00FC1CB9" w:rsidP="00FC1CB9">
                  <w:r>
                    <w:t>CW</w:t>
                  </w:r>
                </w:p>
              </w:txbxContent>
            </v:textbox>
          </v:shape>
        </w:pict>
      </w:r>
      <w:r>
        <w:rPr>
          <w:noProof/>
          <w:color w:val="0000FF"/>
          <w:lang w:eastAsia="es-MX"/>
        </w:rPr>
        <w:pict>
          <v:shape id="_x0000_s1026" type="#_x0000_t202" style="position:absolute;margin-left:242.55pt;margin-top:92.45pt;width:49.5pt;height:18pt;z-index:251658240" filled="f" stroked="f">
            <v:textbox>
              <w:txbxContent>
                <w:p w:rsidR="00FC1CB9" w:rsidRDefault="00FC1CB9">
                  <w:r>
                    <w:t>NADW</w:t>
                  </w:r>
                </w:p>
              </w:txbxContent>
            </v:textbox>
          </v:shape>
        </w:pict>
      </w:r>
      <w:r w:rsidR="00687F27">
        <w:rPr>
          <w:rFonts w:ascii="Times New Roman" w:hAnsi="Times New Roman" w:cs="Times New Roman"/>
          <w:noProof/>
          <w:sz w:val="24"/>
          <w:szCs w:val="24"/>
          <w:lang w:eastAsia="es-MX"/>
        </w:rPr>
        <w:drawing>
          <wp:inline distT="0" distB="0" distL="0" distR="0" wp14:anchorId="3EE9501F" wp14:editId="17B391A7">
            <wp:extent cx="5191125" cy="59619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mundi4.jpg"/>
                    <pic:cNvPicPr/>
                  </pic:nvPicPr>
                  <pic:blipFill rotWithShape="1">
                    <a:blip r:embed="rId6">
                      <a:extLst>
                        <a:ext uri="{28A0092B-C50C-407E-A947-70E740481C1C}">
                          <a14:useLocalDpi xmlns:a14="http://schemas.microsoft.com/office/drawing/2010/main" val="0"/>
                        </a:ext>
                      </a:extLst>
                    </a:blip>
                    <a:srcRect l="7637" t="5448" r="36354" b="11970"/>
                    <a:stretch/>
                  </pic:blipFill>
                  <pic:spPr bwMode="auto">
                    <a:xfrm>
                      <a:off x="0" y="0"/>
                      <a:ext cx="5195656" cy="5967131"/>
                    </a:xfrm>
                    <a:prstGeom prst="rect">
                      <a:avLst/>
                    </a:prstGeom>
                    <a:ln>
                      <a:noFill/>
                    </a:ln>
                    <a:extLst>
                      <a:ext uri="{53640926-AAD7-44D8-BBD7-CCE9431645EC}">
                        <a14:shadowObscured xmlns:a14="http://schemas.microsoft.com/office/drawing/2010/main"/>
                      </a:ext>
                    </a:extLst>
                  </pic:spPr>
                </pic:pic>
              </a:graphicData>
            </a:graphic>
          </wp:inline>
        </w:drawing>
      </w:r>
    </w:p>
    <w:p w:rsidR="00FC1CB9" w:rsidRPr="00FC1CB9" w:rsidRDefault="00FC1CB9" w:rsidP="00FC1CB9">
      <w:pPr>
        <w:rPr>
          <w:rFonts w:ascii="Times New Roman" w:hAnsi="Times New Roman" w:cs="Times New Roman"/>
          <w:sz w:val="24"/>
          <w:szCs w:val="24"/>
        </w:rPr>
      </w:pPr>
    </w:p>
    <w:p w:rsidR="00687F27" w:rsidRDefault="00687F27" w:rsidP="00263564">
      <w:pPr>
        <w:rPr>
          <w:rFonts w:ascii="Times New Roman" w:hAnsi="Times New Roman" w:cs="Times New Roman"/>
          <w:sz w:val="24"/>
          <w:szCs w:val="24"/>
        </w:rPr>
      </w:pPr>
      <w:r>
        <w:rPr>
          <w:rFonts w:ascii="Times New Roman" w:hAnsi="Times New Roman" w:cs="Times New Roman"/>
          <w:sz w:val="24"/>
          <w:szCs w:val="24"/>
        </w:rPr>
        <w:t>3.-</w:t>
      </w:r>
      <w:r w:rsidR="002B3BCF">
        <w:rPr>
          <w:rFonts w:ascii="Times New Roman" w:hAnsi="Times New Roman" w:cs="Times New Roman"/>
          <w:sz w:val="24"/>
          <w:szCs w:val="24"/>
        </w:rPr>
        <w:t xml:space="preserve"> En e</w:t>
      </w:r>
      <w:r w:rsidR="00566229">
        <w:rPr>
          <w:rFonts w:ascii="Times New Roman" w:hAnsi="Times New Roman" w:cs="Times New Roman"/>
          <w:sz w:val="24"/>
          <w:szCs w:val="24"/>
        </w:rPr>
        <w:t>l siguiente mapamundi dibuje la</w:t>
      </w:r>
      <w:r w:rsidR="002B3BCF">
        <w:rPr>
          <w:rFonts w:ascii="Times New Roman" w:hAnsi="Times New Roman" w:cs="Times New Roman"/>
          <w:sz w:val="24"/>
          <w:szCs w:val="24"/>
        </w:rPr>
        <w:t xml:space="preserve"> circulación termo-</w:t>
      </w:r>
      <w:proofErr w:type="spellStart"/>
      <w:r w:rsidR="002B3BCF">
        <w:rPr>
          <w:rFonts w:ascii="Times New Roman" w:hAnsi="Times New Roman" w:cs="Times New Roman"/>
          <w:sz w:val="24"/>
          <w:szCs w:val="24"/>
        </w:rPr>
        <w:t>halina</w:t>
      </w:r>
      <w:proofErr w:type="spellEnd"/>
      <w:r w:rsidR="002B3BCF">
        <w:rPr>
          <w:rFonts w:ascii="Times New Roman" w:hAnsi="Times New Roman" w:cs="Times New Roman"/>
          <w:sz w:val="24"/>
          <w:szCs w:val="24"/>
        </w:rPr>
        <w:t xml:space="preserve"> global, señalando con diferentes colores o líneas las aguas cálidas y las aguas frías.</w:t>
      </w:r>
    </w:p>
    <w:p w:rsidR="0038142E" w:rsidRDefault="002B3BCF" w:rsidP="00263564">
      <w:pP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612130" cy="3430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tif"/>
                    <pic:cNvPicPr/>
                  </pic:nvPicPr>
                  <pic:blipFill>
                    <a:blip r:embed="rId7">
                      <a:extLst>
                        <a:ext uri="{28A0092B-C50C-407E-A947-70E740481C1C}">
                          <a14:useLocalDpi xmlns:a14="http://schemas.microsoft.com/office/drawing/2010/main" val="0"/>
                        </a:ext>
                      </a:extLst>
                    </a:blip>
                    <a:stretch>
                      <a:fillRect/>
                    </a:stretch>
                  </pic:blipFill>
                  <pic:spPr>
                    <a:xfrm>
                      <a:off x="0" y="0"/>
                      <a:ext cx="5612130" cy="3430270"/>
                    </a:xfrm>
                    <a:prstGeom prst="rect">
                      <a:avLst/>
                    </a:prstGeom>
                  </pic:spPr>
                </pic:pic>
              </a:graphicData>
            </a:graphic>
          </wp:inline>
        </w:drawing>
      </w:r>
    </w:p>
    <w:p w:rsidR="0038142E" w:rsidRPr="00FF7BEC" w:rsidRDefault="00FF7BEC" w:rsidP="00263564">
      <w:pPr>
        <w:rPr>
          <w:rFonts w:ascii="Times New Roman" w:hAnsi="Times New Roman" w:cs="Times New Roman"/>
          <w:bCs/>
          <w:sz w:val="24"/>
          <w:szCs w:val="24"/>
        </w:rPr>
      </w:pPr>
      <w:r>
        <w:rPr>
          <w:rFonts w:ascii="Times New Roman" w:hAnsi="Times New Roman" w:cs="Times New Roman"/>
          <w:sz w:val="24"/>
          <w:szCs w:val="24"/>
        </w:rPr>
        <w:t xml:space="preserve">4.- </w:t>
      </w:r>
      <w:r w:rsidRPr="00FF7BEC">
        <w:rPr>
          <w:rFonts w:ascii="Times New Roman" w:hAnsi="Times New Roman" w:cs="Times New Roman"/>
          <w:sz w:val="24"/>
          <w:szCs w:val="24"/>
        </w:rPr>
        <w:t xml:space="preserve">De acuerdo al diagrama T-S de las </w:t>
      </w:r>
      <w:r w:rsidRPr="00FF7BEC">
        <w:rPr>
          <w:rFonts w:ascii="Times New Roman" w:hAnsi="Times New Roman" w:cs="Times New Roman"/>
          <w:bCs/>
          <w:sz w:val="24"/>
          <w:szCs w:val="24"/>
        </w:rPr>
        <w:t>masas de agua en la Bahía de La Paz, BCS</w:t>
      </w:r>
      <w:r w:rsidR="0085058D">
        <w:rPr>
          <w:rFonts w:ascii="Times New Roman" w:hAnsi="Times New Roman" w:cs="Times New Roman"/>
          <w:bCs/>
          <w:sz w:val="24"/>
          <w:szCs w:val="24"/>
        </w:rPr>
        <w:t>; donde se identifican:</w:t>
      </w:r>
      <w:r w:rsidRPr="00FF7BEC">
        <w:rPr>
          <w:rFonts w:ascii="Times New Roman" w:hAnsi="Times New Roman" w:cs="Times New Roman"/>
          <w:bCs/>
          <w:sz w:val="24"/>
          <w:szCs w:val="24"/>
        </w:rPr>
        <w:t xml:space="preserve"> AGC (Agua del Golfo de California), AST (Agua Superficial</w:t>
      </w:r>
      <w:r>
        <w:rPr>
          <w:rFonts w:ascii="Times New Roman" w:hAnsi="Times New Roman" w:cs="Times New Roman"/>
          <w:bCs/>
          <w:sz w:val="24"/>
          <w:szCs w:val="24"/>
        </w:rPr>
        <w:t xml:space="preserve"> </w:t>
      </w:r>
      <w:r w:rsidRPr="00FF7BEC">
        <w:rPr>
          <w:rFonts w:ascii="Times New Roman" w:hAnsi="Times New Roman" w:cs="Times New Roman"/>
          <w:sz w:val="24"/>
          <w:szCs w:val="24"/>
        </w:rPr>
        <w:t xml:space="preserve">Tropical), ASS (Agua </w:t>
      </w:r>
      <w:proofErr w:type="spellStart"/>
      <w:r w:rsidRPr="00FF7BEC">
        <w:rPr>
          <w:rFonts w:ascii="Times New Roman" w:hAnsi="Times New Roman" w:cs="Times New Roman"/>
          <w:sz w:val="24"/>
          <w:szCs w:val="24"/>
        </w:rPr>
        <w:t>Subsuperficial</w:t>
      </w:r>
      <w:proofErr w:type="spellEnd"/>
      <w:r w:rsidRPr="00FF7BEC">
        <w:rPr>
          <w:rFonts w:ascii="Times New Roman" w:hAnsi="Times New Roman" w:cs="Times New Roman"/>
          <w:sz w:val="24"/>
          <w:szCs w:val="24"/>
        </w:rPr>
        <w:t xml:space="preserve"> Subtropical) y AIP (Agua Intermedia del Pacífico)</w:t>
      </w:r>
    </w:p>
    <w:p w:rsidR="0038142E" w:rsidRDefault="0038142E" w:rsidP="00FF7BEC">
      <w:pPr>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520495" cy="3276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2-02.jpg"/>
                    <pic:cNvPicPr/>
                  </pic:nvPicPr>
                  <pic:blipFill rotWithShape="1">
                    <a:blip r:embed="rId8">
                      <a:extLst>
                        <a:ext uri="{28A0092B-C50C-407E-A947-70E740481C1C}">
                          <a14:useLocalDpi xmlns:a14="http://schemas.microsoft.com/office/drawing/2010/main" val="0"/>
                        </a:ext>
                      </a:extLst>
                    </a:blip>
                    <a:srcRect l="48620" t="51786"/>
                    <a:stretch/>
                  </pic:blipFill>
                  <pic:spPr bwMode="auto">
                    <a:xfrm>
                      <a:off x="0" y="0"/>
                      <a:ext cx="4547499" cy="3296174"/>
                    </a:xfrm>
                    <a:prstGeom prst="rect">
                      <a:avLst/>
                    </a:prstGeom>
                    <a:ln>
                      <a:noFill/>
                    </a:ln>
                    <a:extLst>
                      <a:ext uri="{53640926-AAD7-44D8-BBD7-CCE9431645EC}">
                        <a14:shadowObscured xmlns:a14="http://schemas.microsoft.com/office/drawing/2010/main"/>
                      </a:ext>
                    </a:extLst>
                  </pic:spPr>
                </pic:pic>
              </a:graphicData>
            </a:graphic>
          </wp:inline>
        </w:drawing>
      </w:r>
    </w:p>
    <w:p w:rsidR="0085058D" w:rsidRPr="0085058D" w:rsidRDefault="003B4C59" w:rsidP="0085058D">
      <w:pPr>
        <w:pStyle w:val="Prrafodelista"/>
        <w:numPr>
          <w:ilvl w:val="0"/>
          <w:numId w:val="12"/>
        </w:numPr>
        <w:rPr>
          <w:rFonts w:ascii="Times New Roman" w:hAnsi="Times New Roman" w:cs="Times New Roman"/>
          <w:sz w:val="24"/>
          <w:szCs w:val="24"/>
        </w:rPr>
      </w:pPr>
      <w:r>
        <w:rPr>
          <w:noProof/>
        </w:rPr>
        <w:pict>
          <v:shape id="Cuadro de texto 2" o:spid="_x0000_s1033" type="#_x0000_t202" style="position:absolute;left:0;text-align:left;margin-left:203.85pt;margin-top:31.9pt;width:74.85pt;height:18.4pt;z-index:251664384;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85058D" w:rsidRDefault="0085058D">
                  <w:r>
                    <w:t>Salinidad</w:t>
                  </w:r>
                </w:p>
              </w:txbxContent>
            </v:textbox>
          </v:shape>
        </w:pict>
      </w:r>
      <w:r w:rsidR="0085058D">
        <w:rPr>
          <w:rFonts w:ascii="Times New Roman" w:hAnsi="Times New Roman" w:cs="Times New Roman"/>
          <w:sz w:val="24"/>
          <w:szCs w:val="24"/>
        </w:rPr>
        <w:t>En los perfiles verticales de temperatura y salinidad, ubique donde se encontrarían dichas masas de agua</w:t>
      </w:r>
      <w:proofErr w:type="gramStart"/>
      <w:r w:rsidR="0085058D">
        <w:rPr>
          <w:rFonts w:ascii="Times New Roman" w:hAnsi="Times New Roman" w:cs="Times New Roman"/>
          <w:sz w:val="24"/>
          <w:szCs w:val="24"/>
        </w:rPr>
        <w:t>?</w:t>
      </w:r>
      <w:proofErr w:type="gramEnd"/>
    </w:p>
    <w:p w:rsidR="0085058D" w:rsidRDefault="003B4C59" w:rsidP="0085058D">
      <w:pPr>
        <w:rPr>
          <w:rFonts w:ascii="Times New Roman" w:hAnsi="Times New Roman" w:cs="Times New Roman"/>
          <w:sz w:val="24"/>
          <w:szCs w:val="24"/>
        </w:rPr>
      </w:pPr>
      <w:r>
        <w:rPr>
          <w:rFonts w:ascii="Times New Roman" w:hAnsi="Times New Roman" w:cs="Times New Roman"/>
          <w:noProof/>
          <w:sz w:val="24"/>
          <w:szCs w:val="24"/>
          <w:lang w:eastAsia="es-MX"/>
        </w:rPr>
        <w:pict>
          <v:shape id="_x0000_s1038" type="#_x0000_t202" style="position:absolute;margin-left:341.1pt;margin-top:227.9pt;width:74.85pt;height:18.4pt;z-index:251669504;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85058D" w:rsidRDefault="00242B42" w:rsidP="0085058D">
                  <w:r>
                    <w:t>Febrero</w:t>
                  </w:r>
                  <w:r w:rsidR="0085058D">
                    <w:t xml:space="preserve"> 200</w:t>
                  </w:r>
                  <w:r>
                    <w:t>2</w:t>
                  </w:r>
                  <w:r w:rsidR="0085058D">
                    <w:t xml:space="preserve"> </w:t>
                  </w:r>
                </w:p>
              </w:txbxContent>
            </v:textbox>
          </v:shape>
        </w:pict>
      </w:r>
      <w:r>
        <w:rPr>
          <w:rFonts w:ascii="Times New Roman" w:hAnsi="Times New Roman" w:cs="Times New Roman"/>
          <w:noProof/>
          <w:sz w:val="24"/>
          <w:szCs w:val="24"/>
          <w:lang w:eastAsia="es-MX"/>
        </w:rPr>
        <w:pict>
          <v:shape id="_x0000_s1037" type="#_x0000_t202" style="position:absolute;margin-left:124.35pt;margin-top:227.15pt;width:87.6pt;height:18.4pt;z-index:251668480;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85058D" w:rsidRDefault="0085058D" w:rsidP="0085058D">
                  <w:r>
                    <w:t xml:space="preserve">Octubre 2001 </w:t>
                  </w:r>
                </w:p>
              </w:txbxContent>
            </v:textbox>
          </v:shape>
        </w:pict>
      </w:r>
      <w:r>
        <w:rPr>
          <w:rFonts w:ascii="Times New Roman" w:hAnsi="Times New Roman" w:cs="Times New Roman"/>
          <w:noProof/>
          <w:sz w:val="24"/>
          <w:szCs w:val="24"/>
          <w:lang w:eastAsia="es-MX"/>
        </w:rPr>
        <w:pict>
          <v:shape id="_x0000_s1036" type="#_x0000_t202" style="position:absolute;margin-left:340.35pt;margin-top:89.15pt;width:74.85pt;height:18.4pt;z-index:25166745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85058D" w:rsidRDefault="0085058D" w:rsidP="0085058D">
                  <w:r>
                    <w:t xml:space="preserve">Julio 2001 </w:t>
                  </w:r>
                </w:p>
              </w:txbxContent>
            </v:textbox>
          </v:shape>
        </w:pict>
      </w:r>
      <w:r>
        <w:rPr>
          <w:rFonts w:ascii="Times New Roman" w:hAnsi="Times New Roman" w:cs="Times New Roman"/>
          <w:noProof/>
          <w:sz w:val="24"/>
          <w:szCs w:val="24"/>
          <w:lang w:eastAsia="es-MX"/>
        </w:rPr>
        <w:pict>
          <v:shape id="_x0000_s1035" type="#_x0000_t202" style="position:absolute;margin-left:137.1pt;margin-top:88.4pt;width:74.85pt;height:18.4pt;z-index:2516664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85058D" w:rsidRDefault="0085058D" w:rsidP="0085058D">
                  <w:r>
                    <w:t xml:space="preserve">Mayo 2001 </w:t>
                  </w:r>
                </w:p>
              </w:txbxContent>
            </v:textbox>
          </v:shape>
        </w:pict>
      </w:r>
      <w:r>
        <w:rPr>
          <w:rFonts w:ascii="Times New Roman" w:hAnsi="Times New Roman" w:cs="Times New Roman"/>
          <w:noProof/>
          <w:sz w:val="24"/>
          <w:szCs w:val="24"/>
          <w:lang w:eastAsia="es-MX"/>
        </w:rPr>
        <w:pict>
          <v:shape id="_x0000_s1034" type="#_x0000_t202" style="position:absolute;margin-left:186.6pt;margin-top:291.65pt;width:74.85pt;height:18.4pt;z-index:251665408;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34">
              <w:txbxContent>
                <w:p w:rsidR="0085058D" w:rsidRDefault="0085058D" w:rsidP="0085058D">
                  <w:r>
                    <w:t>Temperatura</w:t>
                  </w:r>
                </w:p>
              </w:txbxContent>
            </v:textbox>
          </v:shape>
        </w:pict>
      </w:r>
      <w:r w:rsidR="0085058D">
        <w:rPr>
          <w:rFonts w:ascii="Times New Roman" w:hAnsi="Times New Roman" w:cs="Times New Roman"/>
          <w:noProof/>
          <w:sz w:val="24"/>
          <w:szCs w:val="24"/>
          <w:lang w:eastAsia="es-MX"/>
        </w:rPr>
        <w:drawing>
          <wp:inline distT="0" distB="0" distL="0" distR="0">
            <wp:extent cx="5524500" cy="3686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2-04.jpg"/>
                    <pic:cNvPicPr/>
                  </pic:nvPicPr>
                  <pic:blipFill>
                    <a:blip r:embed="rId9">
                      <a:extLst>
                        <a:ext uri="{28A0092B-C50C-407E-A947-70E740481C1C}">
                          <a14:useLocalDpi xmlns:a14="http://schemas.microsoft.com/office/drawing/2010/main" val="0"/>
                        </a:ext>
                      </a:extLst>
                    </a:blip>
                    <a:stretch>
                      <a:fillRect/>
                    </a:stretch>
                  </pic:blipFill>
                  <pic:spPr>
                    <a:xfrm>
                      <a:off x="0" y="0"/>
                      <a:ext cx="5524500" cy="3686175"/>
                    </a:xfrm>
                    <a:prstGeom prst="rect">
                      <a:avLst/>
                    </a:prstGeom>
                  </pic:spPr>
                </pic:pic>
              </a:graphicData>
            </a:graphic>
          </wp:inline>
        </w:drawing>
      </w:r>
    </w:p>
    <w:p w:rsidR="0085058D" w:rsidRDefault="003B4C59" w:rsidP="00263564">
      <w:pPr>
        <w:rPr>
          <w:rFonts w:ascii="Times New Roman" w:hAnsi="Times New Roman" w:cs="Times New Roman"/>
          <w:sz w:val="24"/>
          <w:szCs w:val="24"/>
        </w:rPr>
      </w:pPr>
      <w:r>
        <w:rPr>
          <w:rFonts w:ascii="Times New Roman" w:hAnsi="Times New Roman" w:cs="Times New Roman"/>
          <w:noProof/>
          <w:sz w:val="24"/>
          <w:szCs w:val="24"/>
          <w:lang w:eastAsia="es-MX"/>
        </w:rPr>
        <w:pict>
          <v:shape id="_x0000_s1042" type="#_x0000_t202" style="position:absolute;margin-left:340.35pt;margin-top:229.35pt;width:74.85pt;height:18.4pt;z-index:251673600;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242B42" w:rsidRDefault="00242B42" w:rsidP="00242B42">
                  <w:r>
                    <w:t xml:space="preserve">Febrero 2002 </w:t>
                  </w:r>
                </w:p>
              </w:txbxContent>
            </v:textbox>
          </v:shape>
        </w:pict>
      </w:r>
      <w:r>
        <w:rPr>
          <w:rFonts w:ascii="Times New Roman" w:hAnsi="Times New Roman" w:cs="Times New Roman"/>
          <w:noProof/>
          <w:sz w:val="24"/>
          <w:szCs w:val="24"/>
          <w:lang w:eastAsia="es-MX"/>
        </w:rPr>
        <w:pict>
          <v:shape id="_x0000_s1041" type="#_x0000_t202" style="position:absolute;margin-left:122.1pt;margin-top:227.85pt;width:87.6pt;height:18.4pt;z-index:25167257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242B42" w:rsidRDefault="00242B42" w:rsidP="00242B42">
                  <w:r>
                    <w:t xml:space="preserve">Octubre 2001 </w:t>
                  </w:r>
                </w:p>
              </w:txbxContent>
            </v:textbox>
          </v:shape>
        </w:pict>
      </w:r>
      <w:r>
        <w:rPr>
          <w:rFonts w:ascii="Times New Roman" w:hAnsi="Times New Roman" w:cs="Times New Roman"/>
          <w:noProof/>
          <w:sz w:val="24"/>
          <w:szCs w:val="24"/>
          <w:lang w:eastAsia="es-MX"/>
        </w:rPr>
        <w:pict>
          <v:shape id="_x0000_s1040" type="#_x0000_t202" style="position:absolute;margin-left:341.85pt;margin-top:89.1pt;width:74.85pt;height:18.4pt;z-index:25167155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242B42" w:rsidRDefault="00242B42" w:rsidP="00242B42">
                  <w:r>
                    <w:t xml:space="preserve">Julio 2001 </w:t>
                  </w:r>
                </w:p>
              </w:txbxContent>
            </v:textbox>
          </v:shape>
        </w:pict>
      </w:r>
      <w:r>
        <w:rPr>
          <w:rFonts w:ascii="Times New Roman" w:hAnsi="Times New Roman" w:cs="Times New Roman"/>
          <w:noProof/>
          <w:sz w:val="24"/>
          <w:szCs w:val="24"/>
          <w:lang w:eastAsia="es-MX"/>
        </w:rPr>
        <w:pict>
          <v:shape id="_x0000_s1039" type="#_x0000_t202" style="position:absolute;margin-left:133.35pt;margin-top:84.6pt;width:74.85pt;height:18.4pt;z-index:251670528;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242B42" w:rsidRDefault="00242B42" w:rsidP="00242B42">
                  <w:r>
                    <w:t xml:space="preserve">Mayo 2001 </w:t>
                  </w:r>
                </w:p>
              </w:txbxContent>
            </v:textbox>
          </v:shape>
        </w:pict>
      </w:r>
      <w:r w:rsidR="0085058D">
        <w:rPr>
          <w:rFonts w:ascii="Times New Roman" w:hAnsi="Times New Roman" w:cs="Times New Roman"/>
          <w:noProof/>
          <w:sz w:val="24"/>
          <w:szCs w:val="24"/>
          <w:lang w:eastAsia="es-MX"/>
        </w:rPr>
        <w:drawing>
          <wp:inline distT="0" distB="0" distL="0" distR="0">
            <wp:extent cx="5524500" cy="3724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2-05.jpg"/>
                    <pic:cNvPicPr/>
                  </pic:nvPicPr>
                  <pic:blipFill>
                    <a:blip r:embed="rId10">
                      <a:extLst>
                        <a:ext uri="{28A0092B-C50C-407E-A947-70E740481C1C}">
                          <a14:useLocalDpi xmlns:a14="http://schemas.microsoft.com/office/drawing/2010/main" val="0"/>
                        </a:ext>
                      </a:extLst>
                    </a:blip>
                    <a:stretch>
                      <a:fillRect/>
                    </a:stretch>
                  </pic:blipFill>
                  <pic:spPr>
                    <a:xfrm>
                      <a:off x="0" y="0"/>
                      <a:ext cx="5524500" cy="3724275"/>
                    </a:xfrm>
                    <a:prstGeom prst="rect">
                      <a:avLst/>
                    </a:prstGeom>
                  </pic:spPr>
                </pic:pic>
              </a:graphicData>
            </a:graphic>
          </wp:inline>
        </w:drawing>
      </w:r>
    </w:p>
    <w:p w:rsidR="00242B42" w:rsidRDefault="00242B42" w:rsidP="00242B42">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Que diferencias observa, en cuanto a las masas de agua en las diferentes fechas de colecta y a qué pueden deberse</w:t>
      </w:r>
      <w:proofErr w:type="gramStart"/>
      <w:r>
        <w:rPr>
          <w:rFonts w:ascii="Times New Roman" w:hAnsi="Times New Roman" w:cs="Times New Roman"/>
          <w:sz w:val="24"/>
          <w:szCs w:val="24"/>
        </w:rPr>
        <w:t>?</w:t>
      </w:r>
      <w:proofErr w:type="gramEnd"/>
    </w:p>
    <w:p w:rsidR="00DD5DB9" w:rsidRDefault="00DD5DB9" w:rsidP="00DD5DB9">
      <w:pPr>
        <w:rPr>
          <w:rFonts w:ascii="Times New Roman" w:hAnsi="Times New Roman" w:cs="Times New Roman"/>
          <w:sz w:val="24"/>
          <w:szCs w:val="24"/>
        </w:rPr>
      </w:pPr>
      <w:r>
        <w:rPr>
          <w:rFonts w:ascii="Times New Roman" w:hAnsi="Times New Roman" w:cs="Times New Roman"/>
          <w:sz w:val="24"/>
          <w:szCs w:val="24"/>
        </w:rPr>
        <w:t xml:space="preserve">5-. </w:t>
      </w:r>
      <w:r w:rsidRPr="00DD5DB9">
        <w:rPr>
          <w:rFonts w:ascii="Times New Roman" w:hAnsi="Times New Roman" w:cs="Times New Roman"/>
          <w:sz w:val="24"/>
          <w:szCs w:val="24"/>
        </w:rPr>
        <w:t xml:space="preserve">Con </w:t>
      </w:r>
      <w:r>
        <w:rPr>
          <w:rFonts w:ascii="Times New Roman" w:hAnsi="Times New Roman" w:cs="Times New Roman"/>
          <w:sz w:val="24"/>
          <w:szCs w:val="24"/>
        </w:rPr>
        <w:t xml:space="preserve">el </w:t>
      </w:r>
      <w:r w:rsidRPr="00DD5DB9">
        <w:rPr>
          <w:rFonts w:ascii="Times New Roman" w:hAnsi="Times New Roman" w:cs="Times New Roman"/>
          <w:sz w:val="24"/>
          <w:szCs w:val="24"/>
        </w:rPr>
        <w:t xml:space="preserve">siguiente </w:t>
      </w:r>
      <w:r>
        <w:rPr>
          <w:rFonts w:ascii="Times New Roman" w:hAnsi="Times New Roman" w:cs="Times New Roman"/>
          <w:sz w:val="24"/>
          <w:szCs w:val="24"/>
        </w:rPr>
        <w:t xml:space="preserve">grafico T-S de las masas de agua en el Golfo de México y los datos proporcionados por la profesora, de datos de temperatura y salinidad de varias estaciones en la parte sur del GM. </w:t>
      </w:r>
    </w:p>
    <w:p w:rsidR="00242B42" w:rsidRPr="00DD5DB9" w:rsidRDefault="00DD5DB9" w:rsidP="00DD5DB9">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 xml:space="preserve">Realice un gráfico TS y b) </w:t>
      </w:r>
      <w:r w:rsidRPr="00DD5DB9">
        <w:rPr>
          <w:rFonts w:ascii="Times New Roman" w:hAnsi="Times New Roman" w:cs="Times New Roman"/>
          <w:sz w:val="24"/>
          <w:szCs w:val="24"/>
        </w:rPr>
        <w:t xml:space="preserve">Identifique las masas de agua en el gráfico que obtenga. </w:t>
      </w:r>
    </w:p>
    <w:p w:rsidR="00DD5DB9" w:rsidRDefault="00DD5DB9" w:rsidP="00242B42">
      <w:pPr>
        <w:rPr>
          <w:rFonts w:ascii="Times New Roman" w:hAnsi="Times New Roman" w:cs="Times New Roman"/>
          <w:sz w:val="24"/>
          <w:szCs w:val="24"/>
        </w:rPr>
      </w:pPr>
    </w:p>
    <w:p w:rsidR="00DD5DB9" w:rsidRPr="00242B42" w:rsidRDefault="00DD5DB9" w:rsidP="00242B42">
      <w:pPr>
        <w:rPr>
          <w:rFonts w:ascii="Times New Roman" w:hAnsi="Times New Roman" w:cs="Times New Roman"/>
          <w:sz w:val="24"/>
          <w:szCs w:val="24"/>
        </w:rPr>
      </w:pPr>
      <w:r>
        <w:rPr>
          <w:noProof/>
          <w:lang w:eastAsia="es-MX"/>
        </w:rPr>
        <w:drawing>
          <wp:inline distT="0" distB="0" distL="0" distR="0" wp14:anchorId="4963D0D3" wp14:editId="3063F26E">
            <wp:extent cx="4638675" cy="43744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42" t="29270" r="37542" b="25770"/>
                    <a:stretch/>
                  </pic:blipFill>
                  <pic:spPr bwMode="auto">
                    <a:xfrm>
                      <a:off x="0" y="0"/>
                      <a:ext cx="4649292" cy="4384459"/>
                    </a:xfrm>
                    <a:prstGeom prst="rect">
                      <a:avLst/>
                    </a:prstGeom>
                    <a:ln>
                      <a:noFill/>
                    </a:ln>
                    <a:extLst>
                      <a:ext uri="{53640926-AAD7-44D8-BBD7-CCE9431645EC}">
                        <a14:shadowObscured xmlns:a14="http://schemas.microsoft.com/office/drawing/2010/main"/>
                      </a:ext>
                    </a:extLst>
                  </pic:spPr>
                </pic:pic>
              </a:graphicData>
            </a:graphic>
          </wp:inline>
        </w:drawing>
      </w:r>
      <w:bookmarkStart w:id="4" w:name="_GoBack"/>
      <w:bookmarkEnd w:id="4"/>
    </w:p>
    <w:sectPr w:rsidR="00DD5DB9" w:rsidRPr="00242B42" w:rsidSect="00E63F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144ED"/>
    <w:multiLevelType w:val="hybridMultilevel"/>
    <w:tmpl w:val="9CD2C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8E4CAC"/>
    <w:multiLevelType w:val="hybridMultilevel"/>
    <w:tmpl w:val="982AF25C"/>
    <w:lvl w:ilvl="0" w:tplc="9B50FA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D637921"/>
    <w:multiLevelType w:val="hybridMultilevel"/>
    <w:tmpl w:val="1EB2D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1E1799"/>
    <w:multiLevelType w:val="hybridMultilevel"/>
    <w:tmpl w:val="1EB2D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2C476F"/>
    <w:multiLevelType w:val="hybridMultilevel"/>
    <w:tmpl w:val="FD040C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766810"/>
    <w:multiLevelType w:val="hybridMultilevel"/>
    <w:tmpl w:val="412A4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4309B0"/>
    <w:multiLevelType w:val="hybridMultilevel"/>
    <w:tmpl w:val="89667E92"/>
    <w:lvl w:ilvl="0" w:tplc="F84037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89E2559"/>
    <w:multiLevelType w:val="hybridMultilevel"/>
    <w:tmpl w:val="C00C04B4"/>
    <w:lvl w:ilvl="0" w:tplc="552011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D672C3E"/>
    <w:multiLevelType w:val="hybridMultilevel"/>
    <w:tmpl w:val="078CF4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35188C"/>
    <w:multiLevelType w:val="hybridMultilevel"/>
    <w:tmpl w:val="1022307E"/>
    <w:lvl w:ilvl="0" w:tplc="668453A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B7E0024"/>
    <w:multiLevelType w:val="hybridMultilevel"/>
    <w:tmpl w:val="C92885FC"/>
    <w:lvl w:ilvl="0" w:tplc="735873A8">
      <w:start w:val="1"/>
      <w:numFmt w:val="decimal"/>
      <w:lvlText w:val="%1."/>
      <w:lvlJc w:val="left"/>
      <w:pPr>
        <w:tabs>
          <w:tab w:val="num" w:pos="360"/>
        </w:tabs>
        <w:ind w:left="360" w:hanging="360"/>
      </w:pPr>
      <w:rPr>
        <w:rFonts w:ascii="Book Antiqua" w:hAnsi="Book Antiqua" w:hint="default"/>
        <w:sz w:val="22"/>
        <w:szCs w:val="22"/>
      </w:rPr>
    </w:lvl>
    <w:lvl w:ilvl="1" w:tplc="F2EAAA02">
      <w:start w:val="1"/>
      <w:numFmt w:val="lowerLetter"/>
      <w:lvlText w:val="%2."/>
      <w:lvlJc w:val="left"/>
      <w:pPr>
        <w:tabs>
          <w:tab w:val="num" w:pos="1620"/>
        </w:tabs>
        <w:ind w:left="1620" w:hanging="360"/>
      </w:pPr>
      <w:rPr>
        <w:rFonts w:ascii="Book Antiqua" w:hAnsi="Book Antiqua" w:hint="default"/>
        <w:i w:val="0"/>
        <w:sz w:val="22"/>
        <w:szCs w:val="22"/>
      </w:rPr>
    </w:lvl>
    <w:lvl w:ilvl="2" w:tplc="8424BBD4">
      <w:start w:val="4"/>
      <w:numFmt w:val="bullet"/>
      <w:lvlText w:val="-"/>
      <w:lvlJc w:val="left"/>
      <w:pPr>
        <w:tabs>
          <w:tab w:val="num" w:pos="2520"/>
        </w:tabs>
        <w:ind w:left="2520" w:hanging="360"/>
      </w:pPr>
      <w:rPr>
        <w:rFonts w:ascii="Times New Roman" w:eastAsia="Times New Roman" w:hAnsi="Times New Roman" w:cs="Times New Roman" w:hint="default"/>
      </w:r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1" w15:restartNumberingAfterBreak="0">
    <w:nsid w:val="7A125995"/>
    <w:multiLevelType w:val="hybridMultilevel"/>
    <w:tmpl w:val="FC6E9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C24991"/>
    <w:multiLevelType w:val="hybridMultilevel"/>
    <w:tmpl w:val="97D41F08"/>
    <w:lvl w:ilvl="0" w:tplc="D0306E4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5"/>
  </w:num>
  <w:num w:numId="3">
    <w:abstractNumId w:val="3"/>
  </w:num>
  <w:num w:numId="4">
    <w:abstractNumId w:val="10"/>
  </w:num>
  <w:num w:numId="5">
    <w:abstractNumId w:val="7"/>
  </w:num>
  <w:num w:numId="6">
    <w:abstractNumId w:val="9"/>
  </w:num>
  <w:num w:numId="7">
    <w:abstractNumId w:val="6"/>
  </w:num>
  <w:num w:numId="8">
    <w:abstractNumId w:val="1"/>
  </w:num>
  <w:num w:numId="9">
    <w:abstractNumId w:val="2"/>
  </w:num>
  <w:num w:numId="10">
    <w:abstractNumId w:val="8"/>
  </w:num>
  <w:num w:numId="11">
    <w:abstractNumId w:val="12"/>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2"/>
  </w:compat>
  <w:rsids>
    <w:rsidRoot w:val="00447662"/>
    <w:rsid w:val="00055D83"/>
    <w:rsid w:val="000B0A46"/>
    <w:rsid w:val="000D32AE"/>
    <w:rsid w:val="001C2AB2"/>
    <w:rsid w:val="0022645E"/>
    <w:rsid w:val="0024282B"/>
    <w:rsid w:val="00242B42"/>
    <w:rsid w:val="00263564"/>
    <w:rsid w:val="002B3BCF"/>
    <w:rsid w:val="002E3831"/>
    <w:rsid w:val="003030A4"/>
    <w:rsid w:val="0032733F"/>
    <w:rsid w:val="00362B43"/>
    <w:rsid w:val="0038142E"/>
    <w:rsid w:val="00390735"/>
    <w:rsid w:val="003B4C59"/>
    <w:rsid w:val="003C2A72"/>
    <w:rsid w:val="0042778D"/>
    <w:rsid w:val="00447662"/>
    <w:rsid w:val="00463CC7"/>
    <w:rsid w:val="00566229"/>
    <w:rsid w:val="005822FF"/>
    <w:rsid w:val="005B28B3"/>
    <w:rsid w:val="005B28F2"/>
    <w:rsid w:val="00687F27"/>
    <w:rsid w:val="006A5142"/>
    <w:rsid w:val="006C577B"/>
    <w:rsid w:val="006E5B1A"/>
    <w:rsid w:val="00764F25"/>
    <w:rsid w:val="00775C50"/>
    <w:rsid w:val="007D5D6F"/>
    <w:rsid w:val="00803EFA"/>
    <w:rsid w:val="008263C3"/>
    <w:rsid w:val="0085058D"/>
    <w:rsid w:val="00877464"/>
    <w:rsid w:val="008B2275"/>
    <w:rsid w:val="008B5A76"/>
    <w:rsid w:val="008D5FB3"/>
    <w:rsid w:val="008E7E5D"/>
    <w:rsid w:val="00967E2D"/>
    <w:rsid w:val="00972CD2"/>
    <w:rsid w:val="009A4468"/>
    <w:rsid w:val="009B20DC"/>
    <w:rsid w:val="009D4E59"/>
    <w:rsid w:val="00A176B3"/>
    <w:rsid w:val="00A80E2E"/>
    <w:rsid w:val="00AB0EF7"/>
    <w:rsid w:val="00AD5710"/>
    <w:rsid w:val="00B83F0B"/>
    <w:rsid w:val="00C56502"/>
    <w:rsid w:val="00C74163"/>
    <w:rsid w:val="00CF5AF1"/>
    <w:rsid w:val="00D21C5B"/>
    <w:rsid w:val="00D45026"/>
    <w:rsid w:val="00D801CC"/>
    <w:rsid w:val="00DD5DB9"/>
    <w:rsid w:val="00E43B8C"/>
    <w:rsid w:val="00E62284"/>
    <w:rsid w:val="00E63F9A"/>
    <w:rsid w:val="00F009BE"/>
    <w:rsid w:val="00F22370"/>
    <w:rsid w:val="00F43943"/>
    <w:rsid w:val="00F47258"/>
    <w:rsid w:val="00F53CFD"/>
    <w:rsid w:val="00F84571"/>
    <w:rsid w:val="00FC1CB9"/>
    <w:rsid w:val="00FD680E"/>
    <w:rsid w:val="00FF0E1A"/>
    <w:rsid w:val="00FF7B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o:shapedefaults>
    <o:shapelayout v:ext="edit">
      <o:idmap v:ext="edit" data="1"/>
    </o:shapelayout>
  </w:shapeDefaults>
  <w:decimalSymbol w:val="."/>
  <w:listSeparator w:val=","/>
  <w15:docId w15:val="{0B3A9AC2-E27F-48B8-B165-D072B6BC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1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7662"/>
    <w:pPr>
      <w:ind w:left="720"/>
      <w:contextualSpacing/>
    </w:pPr>
  </w:style>
  <w:style w:type="paragraph" w:styleId="Textodeglobo">
    <w:name w:val="Balloon Text"/>
    <w:basedOn w:val="Normal"/>
    <w:link w:val="TextodegloboCar"/>
    <w:uiPriority w:val="99"/>
    <w:semiHidden/>
    <w:unhideWhenUsed/>
    <w:rsid w:val="00055D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5D83"/>
    <w:rPr>
      <w:rFonts w:ascii="Tahoma" w:hAnsi="Tahoma" w:cs="Tahoma"/>
      <w:sz w:val="16"/>
      <w:szCs w:val="16"/>
    </w:rPr>
  </w:style>
  <w:style w:type="table" w:styleId="Tablaconcuadrcula">
    <w:name w:val="Table Grid"/>
    <w:basedOn w:val="Tablanormal"/>
    <w:uiPriority w:val="59"/>
    <w:rsid w:val="002E3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03EFA"/>
    <w:rPr>
      <w:strike w:val="0"/>
      <w:dstrike w:val="0"/>
      <w:color w:val="0000FF"/>
      <w:sz w:val="24"/>
      <w:szCs w:val="24"/>
      <w:u w:val="none"/>
      <w:effect w:val="none"/>
      <w:shd w:val="clear" w:color="auto" w:fill="auto"/>
      <w:vertAlign w:val="baseline"/>
    </w:rPr>
  </w:style>
  <w:style w:type="character" w:styleId="Textoennegrita">
    <w:name w:val="Strong"/>
    <w:basedOn w:val="Fuentedeprrafopredeter"/>
    <w:uiPriority w:val="22"/>
    <w:qFormat/>
    <w:rsid w:val="00803EFA"/>
    <w:rPr>
      <w:b/>
      <w:bCs/>
    </w:rPr>
  </w:style>
  <w:style w:type="paragraph" w:styleId="NormalWeb">
    <w:name w:val="Normal (Web)"/>
    <w:basedOn w:val="Normal"/>
    <w:uiPriority w:val="99"/>
    <w:semiHidden/>
    <w:unhideWhenUsed/>
    <w:rsid w:val="00FD68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FF7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669552">
      <w:bodyDiv w:val="1"/>
      <w:marLeft w:val="0"/>
      <w:marRight w:val="0"/>
      <w:marTop w:val="0"/>
      <w:marBottom w:val="0"/>
      <w:divBdr>
        <w:top w:val="none" w:sz="0" w:space="0" w:color="auto"/>
        <w:left w:val="none" w:sz="0" w:space="0" w:color="auto"/>
        <w:bottom w:val="none" w:sz="0" w:space="0" w:color="auto"/>
        <w:right w:val="none" w:sz="0" w:space="0" w:color="auto"/>
      </w:divBdr>
      <w:divsChild>
        <w:div w:id="1979869498">
          <w:marLeft w:val="0"/>
          <w:marRight w:val="0"/>
          <w:marTop w:val="0"/>
          <w:marBottom w:val="0"/>
          <w:divBdr>
            <w:top w:val="none" w:sz="0" w:space="0" w:color="auto"/>
            <w:left w:val="none" w:sz="0" w:space="0" w:color="auto"/>
            <w:bottom w:val="none" w:sz="0" w:space="0" w:color="auto"/>
            <w:right w:val="none" w:sz="0" w:space="0" w:color="auto"/>
          </w:divBdr>
        </w:div>
      </w:divsChild>
    </w:div>
    <w:div w:id="518472378">
      <w:bodyDiv w:val="1"/>
      <w:marLeft w:val="0"/>
      <w:marRight w:val="0"/>
      <w:marTop w:val="0"/>
      <w:marBottom w:val="0"/>
      <w:divBdr>
        <w:top w:val="none" w:sz="0" w:space="0" w:color="auto"/>
        <w:left w:val="none" w:sz="0" w:space="0" w:color="auto"/>
        <w:bottom w:val="none" w:sz="0" w:space="0" w:color="auto"/>
        <w:right w:val="none" w:sz="0" w:space="0" w:color="auto"/>
      </w:divBdr>
      <w:divsChild>
        <w:div w:id="402028029">
          <w:marLeft w:val="0"/>
          <w:marRight w:val="0"/>
          <w:marTop w:val="0"/>
          <w:marBottom w:val="0"/>
          <w:divBdr>
            <w:top w:val="none" w:sz="0" w:space="0" w:color="auto"/>
            <w:left w:val="none" w:sz="0" w:space="0" w:color="auto"/>
            <w:bottom w:val="none" w:sz="0" w:space="0" w:color="auto"/>
            <w:right w:val="none" w:sz="0" w:space="0" w:color="auto"/>
          </w:divBdr>
        </w:div>
      </w:divsChild>
    </w:div>
    <w:div w:id="703291767">
      <w:bodyDiv w:val="1"/>
      <w:marLeft w:val="0"/>
      <w:marRight w:val="0"/>
      <w:marTop w:val="0"/>
      <w:marBottom w:val="0"/>
      <w:divBdr>
        <w:top w:val="none" w:sz="0" w:space="0" w:color="auto"/>
        <w:left w:val="none" w:sz="0" w:space="0" w:color="auto"/>
        <w:bottom w:val="none" w:sz="0" w:space="0" w:color="auto"/>
        <w:right w:val="none" w:sz="0" w:space="0" w:color="auto"/>
      </w:divBdr>
      <w:divsChild>
        <w:div w:id="1173648043">
          <w:marLeft w:val="0"/>
          <w:marRight w:val="0"/>
          <w:marTop w:val="0"/>
          <w:marBottom w:val="0"/>
          <w:divBdr>
            <w:top w:val="none" w:sz="0" w:space="0" w:color="auto"/>
            <w:left w:val="none" w:sz="0" w:space="0" w:color="auto"/>
            <w:bottom w:val="none" w:sz="0" w:space="0" w:color="auto"/>
            <w:right w:val="none" w:sz="0" w:space="0" w:color="auto"/>
          </w:divBdr>
        </w:div>
      </w:divsChild>
    </w:div>
    <w:div w:id="775252678">
      <w:bodyDiv w:val="1"/>
      <w:marLeft w:val="0"/>
      <w:marRight w:val="0"/>
      <w:marTop w:val="0"/>
      <w:marBottom w:val="0"/>
      <w:divBdr>
        <w:top w:val="none" w:sz="0" w:space="0" w:color="auto"/>
        <w:left w:val="none" w:sz="0" w:space="0" w:color="auto"/>
        <w:bottom w:val="none" w:sz="0" w:space="0" w:color="auto"/>
        <w:right w:val="none" w:sz="0" w:space="0" w:color="auto"/>
      </w:divBdr>
      <w:divsChild>
        <w:div w:id="576671587">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448424108">
      <w:bodyDiv w:val="1"/>
      <w:marLeft w:val="0"/>
      <w:marRight w:val="0"/>
      <w:marTop w:val="0"/>
      <w:marBottom w:val="0"/>
      <w:divBdr>
        <w:top w:val="none" w:sz="0" w:space="0" w:color="auto"/>
        <w:left w:val="none" w:sz="0" w:space="0" w:color="auto"/>
        <w:bottom w:val="none" w:sz="0" w:space="0" w:color="auto"/>
        <w:right w:val="none" w:sz="0" w:space="0" w:color="auto"/>
      </w:divBdr>
    </w:div>
    <w:div w:id="1565068216">
      <w:bodyDiv w:val="1"/>
      <w:marLeft w:val="0"/>
      <w:marRight w:val="0"/>
      <w:marTop w:val="0"/>
      <w:marBottom w:val="0"/>
      <w:divBdr>
        <w:top w:val="none" w:sz="0" w:space="0" w:color="auto"/>
        <w:left w:val="none" w:sz="0" w:space="0" w:color="auto"/>
        <w:bottom w:val="none" w:sz="0" w:space="0" w:color="auto"/>
        <w:right w:val="none" w:sz="0" w:space="0" w:color="auto"/>
      </w:divBdr>
      <w:divsChild>
        <w:div w:id="96296612">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599175748">
      <w:bodyDiv w:val="1"/>
      <w:marLeft w:val="0"/>
      <w:marRight w:val="0"/>
      <w:marTop w:val="0"/>
      <w:marBottom w:val="0"/>
      <w:divBdr>
        <w:top w:val="none" w:sz="0" w:space="0" w:color="auto"/>
        <w:left w:val="none" w:sz="0" w:space="0" w:color="auto"/>
        <w:bottom w:val="none" w:sz="0" w:space="0" w:color="auto"/>
        <w:right w:val="none" w:sz="0" w:space="0" w:color="auto"/>
      </w:divBdr>
      <w:divsChild>
        <w:div w:id="212881383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2140609354">
      <w:bodyDiv w:val="1"/>
      <w:marLeft w:val="0"/>
      <w:marRight w:val="0"/>
      <w:marTop w:val="0"/>
      <w:marBottom w:val="0"/>
      <w:divBdr>
        <w:top w:val="none" w:sz="0" w:space="0" w:color="auto"/>
        <w:left w:val="none" w:sz="0" w:space="0" w:color="auto"/>
        <w:bottom w:val="none" w:sz="0" w:space="0" w:color="auto"/>
        <w:right w:val="none" w:sz="0" w:space="0" w:color="auto"/>
      </w:divBdr>
      <w:divsChild>
        <w:div w:id="1305551047">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tiff"/><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466</TotalTime>
  <Pages>8</Pages>
  <Words>916</Words>
  <Characters>5038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conabio</dc:creator>
  <cp:lastModifiedBy>X</cp:lastModifiedBy>
  <cp:revision>13</cp:revision>
  <cp:lastPrinted>2015-03-06T01:09:00Z</cp:lastPrinted>
  <dcterms:created xsi:type="dcterms:W3CDTF">2013-05-17T20:18:00Z</dcterms:created>
  <dcterms:modified xsi:type="dcterms:W3CDTF">2022-03-07T21:12:00Z</dcterms:modified>
</cp:coreProperties>
</file>