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A75" w:rsidRDefault="00B1347B" w:rsidP="00454A7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-1704975</wp:posOffset>
                </wp:positionV>
                <wp:extent cx="7524750" cy="1476375"/>
                <wp:effectExtent l="0" t="0" r="19050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1476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FB0AE" id="Rectángulo: esquinas redondeadas 2" o:spid="_x0000_s1026" style="position:absolute;margin-left:541.3pt;margin-top:-134.25pt;width:592.5pt;height:116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GLkgIAAGIFAAAOAAAAZHJzL2Uyb0RvYy54bWysVMFu2zAMvQ/YPwi6r068pNmMOkXQosOA&#10;oi3aDj2rshQbkEWNUuJkf7Nv2Y+Vkh23aIsdhuWgUCL5SD0/6uR01xq2VegbsCWfHk04U1ZC1dh1&#10;yX/cX3z6wpkPwlbCgFUl3yvPT5cfP5x0rlA51GAqhYxArC86V/I6BFdkmZe1aoU/AqcsOTVgKwJt&#10;cZ1VKDpCb02WTybHWQdYOQSpvKfT897JlwlfayXDtdZeBWZKTr2FtGJaH+OaLU9EsUbh6kYObYh/&#10;6KIVjaWiI9S5CIJtsHkD1TYSwYMORxLaDLRupEp3oNtMJ69uc1cLp9JdiBzvRpr8/4OVV9sbZE1V&#10;8pwzK1r6RLdE2p/fdr0xUDDlf24aKzxDVYGtlKjIziNtnfMFZd+5Gxx2nszIwU5jG//pdmyXqN6P&#10;VKtdYJIOF/N8tpjTF5Hkm84Wx58X84iaPac79OGbgpZFo+QIG1vF3hLPYnvpQx9/iIslLVw0xsTz&#10;2F7fULLC3qgYYOyt0nRfaiFPQElp6swg2wrSiJBS2TDtXbWoVH88n9Bv6G/MSN0mwIisqfCIPQBE&#10;Fb/F7tse4mOqSkIdkyd/a6xPHjNSZbBhTG4bC/gegKFbDZX7+ANJPTWRpUeo9qQGhH5MvJMXDXF/&#10;KXy4EUhzQd+LZj1c06INdCWHweKsBvz13nmMJ7mSl7OO5qzkpCiBijPz3ZKQv05nsziYaTObL3La&#10;4EvP40uP3bRnQJ9pSq+Kk8mM8cEcTI3QPtCTsIpVySWspNollwEPm7PQzz89KlKtVimMhtGJcGnv&#10;nIzgkdUoq/vdg0A3CDCQdq/gMJOieCXBPjZmWlhtAugm6fOZ14FvGuQknOHRiS/Fy32Ken4al08A&#10;AAD//wMAUEsDBBQABgAIAAAAIQAy9njk4QAAAAoBAAAPAAAAZHJzL2Rvd25yZXYueG1sTI/BTsMw&#10;EETvSPyDtUjcWqeFRlGIUyEQogVxoHBob268TSLidRQ7TfL3bE9w3JnR7JtsPdpGnLHztSMFi3kE&#10;AqlwpqZSwffXyywB4YMmoxtHqGBCD+v8+irTqXEDfeJ5F0rBJeRTraAKoU2l9EWFVvu5a5HYO7nO&#10;6sBnV0rT6YHLbSOXURRLq2viD5Vu8anC4mfXWwVJ+THdD5ttv3ntpv3789Ce3g5bpW5vxscHEAHH&#10;8BeGCz6jQ85MR9eT8aJRwEOCgtkyTlYgLv4iWbF2ZO0ujkDmmfw/If8FAAD//wMAUEsBAi0AFAAG&#10;AAgAAAAhALaDOJL+AAAA4QEAABMAAAAAAAAAAAAAAAAAAAAAAFtDb250ZW50X1R5cGVzXS54bWxQ&#10;SwECLQAUAAYACAAAACEAOP0h/9YAAACUAQAACwAAAAAAAAAAAAAAAAAvAQAAX3JlbHMvLnJlbHNQ&#10;SwECLQAUAAYACAAAACEAsbXRi5ICAABiBQAADgAAAAAAAAAAAAAAAAAuAgAAZHJzL2Uyb0RvYy54&#10;bWxQSwECLQAUAAYACAAAACEAMvZ45OEAAAAKAQAADwAAAAAAAAAAAAAAAADsBAAAZHJzL2Rvd25y&#10;ZXYueG1sUEsFBgAAAAAEAAQA8wAAAPoFAAAAAA==&#10;" filled="f" strokecolor="#1f3763 [1604]" strokeweight="1pt">
                <v:stroke joinstyle="miter"/>
                <w10:wrap anchorx="page"/>
              </v:roundrect>
            </w:pict>
          </mc:Fallback>
        </mc:AlternateContent>
      </w:r>
    </w:p>
    <w:p w:rsidR="00454A75" w:rsidRPr="003B3921" w:rsidRDefault="006F2456" w:rsidP="003B3921">
      <w:pPr>
        <w:jc w:val="center"/>
        <w:rPr>
          <w:b/>
          <w:i/>
          <w:u w:val="single"/>
        </w:rPr>
      </w:pPr>
      <w:r w:rsidRPr="003B3921">
        <w:rPr>
          <w:b/>
          <w:i/>
          <w:u w:val="single"/>
        </w:rPr>
        <w:t>RESUMEN EJECUTIVO.</w:t>
      </w:r>
    </w:p>
    <w:p w:rsidR="006F2456" w:rsidRDefault="006F2456" w:rsidP="003B3921">
      <w:pPr>
        <w:pStyle w:val="Prrafodelista"/>
        <w:numPr>
          <w:ilvl w:val="0"/>
          <w:numId w:val="2"/>
        </w:numPr>
      </w:pPr>
      <w:r>
        <w:t>En los dos trimestres del año 2023 se recibieron 260 denuncias por hostigamiento, acoso sexual y laboral.</w:t>
      </w:r>
    </w:p>
    <w:p w:rsidR="006F2456" w:rsidRDefault="006F2456" w:rsidP="003B3921">
      <w:pPr>
        <w:pStyle w:val="Prrafodelista"/>
        <w:numPr>
          <w:ilvl w:val="0"/>
          <w:numId w:val="2"/>
        </w:numPr>
      </w:pPr>
      <w:r>
        <w:t xml:space="preserve">Es importante saber qué medidas de prevención se tomarán o tomaron para evitar que sucedan estos casos. </w:t>
      </w:r>
    </w:p>
    <w:p w:rsidR="006F2456" w:rsidRDefault="003B3921" w:rsidP="003B3921">
      <w:pPr>
        <w:pStyle w:val="Prrafodelista"/>
        <w:numPr>
          <w:ilvl w:val="0"/>
          <w:numId w:val="2"/>
        </w:numPr>
      </w:pPr>
      <w:r>
        <w:t xml:space="preserve">Llevar a cabo una investigación acerca de estos casos, ¿por qué ocurren? ¿cómo se pueden prevenir? ¿qué se hace respeto a estos?, etc. </w:t>
      </w:r>
    </w:p>
    <w:p w:rsidR="00B1347B" w:rsidRDefault="00B1347B" w:rsidP="00B1347B">
      <w:pPr>
        <w:pStyle w:val="Prrafodelista"/>
      </w:pPr>
    </w:p>
    <w:p w:rsidR="003B3921" w:rsidRDefault="003B3921" w:rsidP="003B3921">
      <w:pPr>
        <w:jc w:val="center"/>
      </w:pPr>
      <w:r>
        <w:rPr>
          <w:b/>
          <w:i/>
          <w:u w:val="single"/>
        </w:rPr>
        <w:t xml:space="preserve">OBJETIVO. </w:t>
      </w:r>
    </w:p>
    <w:p w:rsidR="00B1347B" w:rsidRDefault="00B1347B" w:rsidP="003B3921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863095">
            <wp:simplePos x="0" y="0"/>
            <wp:positionH relativeFrom="column">
              <wp:posOffset>-118110</wp:posOffset>
            </wp:positionH>
            <wp:positionV relativeFrom="paragraph">
              <wp:posOffset>2052955</wp:posOffset>
            </wp:positionV>
            <wp:extent cx="280035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453" y="21447"/>
                <wp:lineTo x="21453" y="0"/>
                <wp:lineTo x="0" y="0"/>
              </wp:wrapPolygon>
            </wp:wrapTight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921">
        <w:t xml:space="preserve">Realizar una investigación acerca del mundo de hostigamiento y acoso, explicar porque suceden estos casos y buscar soluciones para prevenirlos. Se analizarán de igual manera las formas en las que se han resuelto </w:t>
      </w:r>
      <w:r>
        <w:t>estas</w:t>
      </w:r>
      <w:r w:rsidR="003B3921">
        <w:t xml:space="preserve"> denuncias prese</w:t>
      </w:r>
      <w:r>
        <w:t>ntadas y sobre qué tema en específico han sido expuestas ya que con los datos poseídos podemos observar como hay diversidad en cuanto al porqué de denuncias.</w:t>
      </w:r>
    </w:p>
    <w:p w:rsidR="00B1347B" w:rsidRDefault="00B1347B" w:rsidP="003B3921">
      <w:pPr>
        <w:jc w:val="center"/>
      </w:pPr>
    </w:p>
    <w:p w:rsidR="003B3921" w:rsidRDefault="00B1347B" w:rsidP="003B3921">
      <w:pPr>
        <w:jc w:val="center"/>
      </w:pPr>
      <w:r>
        <w:t xml:space="preserve">En la gráfica anterior se  </w:t>
      </w:r>
      <w:bookmarkStart w:id="0" w:name="_GoBack"/>
      <w:bookmarkEnd w:id="0"/>
    </w:p>
    <w:p w:rsidR="00B1347B" w:rsidRDefault="00B1347B" w:rsidP="00B1347B"/>
    <w:p w:rsidR="00B1347B" w:rsidRDefault="00B1347B" w:rsidP="003B3921">
      <w:pPr>
        <w:jc w:val="center"/>
      </w:pPr>
    </w:p>
    <w:p w:rsidR="00B1347B" w:rsidRPr="003B3921" w:rsidRDefault="00B1347B" w:rsidP="003B3921">
      <w:pPr>
        <w:jc w:val="center"/>
      </w:pPr>
    </w:p>
    <w:p w:rsidR="006F2456" w:rsidRDefault="006F2456" w:rsidP="006F2456"/>
    <w:p w:rsidR="006F2456" w:rsidRDefault="006F2456" w:rsidP="006F2456"/>
    <w:sectPr w:rsidR="006F2456" w:rsidSect="00454A75">
      <w:headerReference w:type="default" r:id="rId8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417" w:rsidRDefault="003E4417" w:rsidP="006F2456">
      <w:pPr>
        <w:spacing w:after="0" w:line="240" w:lineRule="auto"/>
      </w:pPr>
      <w:r>
        <w:separator/>
      </w:r>
    </w:p>
  </w:endnote>
  <w:endnote w:type="continuationSeparator" w:id="0">
    <w:p w:rsidR="003E4417" w:rsidRDefault="003E4417" w:rsidP="006F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417" w:rsidRDefault="003E4417" w:rsidP="006F2456">
      <w:pPr>
        <w:spacing w:after="0" w:line="240" w:lineRule="auto"/>
      </w:pPr>
      <w:r>
        <w:separator/>
      </w:r>
    </w:p>
  </w:footnote>
  <w:footnote w:type="continuationSeparator" w:id="0">
    <w:p w:rsidR="003E4417" w:rsidRDefault="003E4417" w:rsidP="006F2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56" w:rsidRPr="006F2456" w:rsidRDefault="006F2456" w:rsidP="006F2456">
    <w:pPr>
      <w:pStyle w:val="Encabezado"/>
      <w:jc w:val="right"/>
      <w:rPr>
        <w:b/>
      </w:rPr>
    </w:pPr>
    <w:r w:rsidRPr="006F2456"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-382905</wp:posOffset>
          </wp:positionV>
          <wp:extent cx="2047875" cy="893465"/>
          <wp:effectExtent l="0" t="0" r="0" b="1905"/>
          <wp:wrapNone/>
          <wp:docPr id="1" name="Imagen 1" descr="http://quimica.izt.uam.mx/diplomado_quimica_uami/wp_engine_mx/wp-content/uploads/2018/02/logo-uam-iztapala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imica.izt.uam.mx/diplomado_quimica_uami/wp_engine_mx/wp-content/uploads/2018/02/logo-uam-iztapalap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66" r="13906"/>
                  <a:stretch/>
                </pic:blipFill>
                <pic:spPr bwMode="auto">
                  <a:xfrm>
                    <a:off x="0" y="0"/>
                    <a:ext cx="2047875" cy="893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456">
      <w:rPr>
        <w:b/>
      </w:rPr>
      <w:t>MARIANA BUSQUEÑO MENDOZA.</w:t>
    </w:r>
  </w:p>
  <w:p w:rsidR="006F2456" w:rsidRDefault="006F2456" w:rsidP="006F2456">
    <w:pPr>
      <w:pStyle w:val="Encabezado"/>
      <w:jc w:val="right"/>
    </w:pPr>
    <w:r w:rsidRPr="006F2456">
      <w:rPr>
        <w:b/>
      </w:rPr>
      <w:t>2223051092</w:t>
    </w:r>
  </w:p>
  <w:p w:rsidR="006F2456" w:rsidRDefault="006F2456" w:rsidP="006F2456">
    <w:pPr>
      <w:pStyle w:val="Encabezado"/>
      <w:jc w:val="center"/>
    </w:pPr>
  </w:p>
  <w:p w:rsidR="006F2456" w:rsidRDefault="006F2456" w:rsidP="006F2456">
    <w:pPr>
      <w:pStyle w:val="Encabezado"/>
      <w:jc w:val="right"/>
    </w:pPr>
  </w:p>
  <w:p w:rsidR="006F2456" w:rsidRPr="006F2456" w:rsidRDefault="006F2456" w:rsidP="006F2456">
    <w:pPr>
      <w:jc w:val="center"/>
      <w:rPr>
        <w:sz w:val="36"/>
        <w:szCs w:val="36"/>
      </w:rPr>
    </w:pPr>
    <w:r w:rsidRPr="006F2456">
      <w:rPr>
        <w:sz w:val="36"/>
        <w:szCs w:val="36"/>
      </w:rPr>
      <w:t>HOSTIGAMIENTO, ACOSO SEXUAL Y ACOSO LABORAL.</w:t>
    </w:r>
  </w:p>
  <w:p w:rsidR="006F2456" w:rsidRDefault="006F2456" w:rsidP="006F245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097D"/>
    <w:multiLevelType w:val="hybridMultilevel"/>
    <w:tmpl w:val="91DAEAAE"/>
    <w:lvl w:ilvl="0" w:tplc="887A3C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F551D"/>
    <w:multiLevelType w:val="hybridMultilevel"/>
    <w:tmpl w:val="9E8CD06E"/>
    <w:lvl w:ilvl="0" w:tplc="62A860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75"/>
    <w:rsid w:val="00066FFC"/>
    <w:rsid w:val="003B3921"/>
    <w:rsid w:val="003E4417"/>
    <w:rsid w:val="00454A75"/>
    <w:rsid w:val="006F2456"/>
    <w:rsid w:val="00B1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0AB15"/>
  <w15:chartTrackingRefBased/>
  <w15:docId w15:val="{E1A3259E-9CDA-4E84-92E4-5C667E94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2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456"/>
  </w:style>
  <w:style w:type="paragraph" w:styleId="Piedepgina">
    <w:name w:val="footer"/>
    <w:basedOn w:val="Normal"/>
    <w:link w:val="PiedepginaCar"/>
    <w:uiPriority w:val="99"/>
    <w:unhideWhenUsed/>
    <w:rsid w:val="006F2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456"/>
  </w:style>
  <w:style w:type="paragraph" w:styleId="Prrafodelista">
    <w:name w:val="List Paragraph"/>
    <w:basedOn w:val="Normal"/>
    <w:uiPriority w:val="34"/>
    <w:qFormat/>
    <w:rsid w:val="006F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Metropolitana Unidad Iztapalapa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UAM-I</dc:creator>
  <cp:keywords/>
  <dc:description/>
  <cp:lastModifiedBy>UAM-I</cp:lastModifiedBy>
  <cp:revision>1</cp:revision>
  <dcterms:created xsi:type="dcterms:W3CDTF">2024-04-09T15:14:00Z</dcterms:created>
  <dcterms:modified xsi:type="dcterms:W3CDTF">2024-04-09T15:55:00Z</dcterms:modified>
</cp:coreProperties>
</file>